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5A55F" w14:textId="77777777" w:rsidR="00810778" w:rsidRDefault="00000000">
      <w:pPr>
        <w:spacing w:before="67"/>
        <w:ind w:left="105"/>
        <w:rPr>
          <w:b/>
          <w:sz w:val="16"/>
        </w:rPr>
      </w:pPr>
      <w:r>
        <w:rPr>
          <w:b/>
          <w:color w:val="231F20"/>
          <w:sz w:val="16"/>
        </w:rPr>
        <w:t>PEDIGREE CATTLE BREEDERS COUNCIL OF IRELAND</w:t>
      </w:r>
    </w:p>
    <w:p w14:paraId="5FF61091" w14:textId="77777777" w:rsidR="00810778" w:rsidRDefault="00000000">
      <w:pPr>
        <w:spacing w:before="8"/>
        <w:ind w:left="105"/>
        <w:rPr>
          <w:b/>
          <w:sz w:val="16"/>
        </w:rPr>
      </w:pPr>
      <w:r>
        <w:rPr>
          <w:b/>
          <w:color w:val="231F20"/>
          <w:sz w:val="16"/>
        </w:rPr>
        <w:t>CONDITIONS OF SALE TO APPLY ON ALL SALES OF PEDIGREE CATTLE</w:t>
      </w:r>
    </w:p>
    <w:p w14:paraId="7DE66975" w14:textId="77777777" w:rsidR="00810778" w:rsidRDefault="00810778">
      <w:pPr>
        <w:pStyle w:val="BodyText"/>
        <w:spacing w:before="5"/>
        <w:rPr>
          <w:b/>
          <w:sz w:val="17"/>
        </w:rPr>
      </w:pPr>
    </w:p>
    <w:p w14:paraId="0B68A518" w14:textId="77777777" w:rsidR="00810778" w:rsidRDefault="00000000">
      <w:pPr>
        <w:pStyle w:val="ListParagraph"/>
        <w:numPr>
          <w:ilvl w:val="0"/>
          <w:numId w:val="6"/>
        </w:numPr>
        <w:tabs>
          <w:tab w:val="left" w:pos="273"/>
        </w:tabs>
        <w:spacing w:line="249" w:lineRule="auto"/>
        <w:ind w:firstLine="0"/>
        <w:jc w:val="both"/>
        <w:rPr>
          <w:sz w:val="16"/>
        </w:rPr>
      </w:pPr>
      <w:r>
        <w:rPr>
          <w:color w:val="231F20"/>
          <w:sz w:val="16"/>
        </w:rPr>
        <w:t>These</w:t>
      </w:r>
      <w:r>
        <w:rPr>
          <w:color w:val="231F20"/>
          <w:spacing w:val="-13"/>
          <w:sz w:val="16"/>
        </w:rPr>
        <w:t xml:space="preserve"> </w:t>
      </w:r>
      <w:r>
        <w:rPr>
          <w:color w:val="231F20"/>
          <w:sz w:val="16"/>
        </w:rPr>
        <w:t>Conditions</w:t>
      </w:r>
      <w:r>
        <w:rPr>
          <w:color w:val="231F20"/>
          <w:spacing w:val="-12"/>
          <w:sz w:val="16"/>
        </w:rPr>
        <w:t xml:space="preserve"> </w:t>
      </w:r>
      <w:r>
        <w:rPr>
          <w:color w:val="231F20"/>
          <w:sz w:val="16"/>
        </w:rPr>
        <w:t>(and</w:t>
      </w:r>
      <w:r>
        <w:rPr>
          <w:color w:val="231F20"/>
          <w:spacing w:val="-12"/>
          <w:sz w:val="16"/>
        </w:rPr>
        <w:t xml:space="preserve"> </w:t>
      </w:r>
      <w:r>
        <w:rPr>
          <w:color w:val="231F20"/>
          <w:sz w:val="16"/>
        </w:rPr>
        <w:t>where</w:t>
      </w:r>
      <w:r>
        <w:rPr>
          <w:color w:val="231F20"/>
          <w:spacing w:val="-12"/>
          <w:sz w:val="16"/>
        </w:rPr>
        <w:t xml:space="preserve"> </w:t>
      </w:r>
      <w:r>
        <w:rPr>
          <w:color w:val="231F20"/>
          <w:sz w:val="16"/>
        </w:rPr>
        <w:t>appropriate</w:t>
      </w:r>
      <w:r>
        <w:rPr>
          <w:color w:val="231F20"/>
          <w:spacing w:val="-12"/>
          <w:sz w:val="16"/>
        </w:rPr>
        <w:t xml:space="preserve"> </w:t>
      </w:r>
      <w:r>
        <w:rPr>
          <w:color w:val="231F20"/>
          <w:sz w:val="16"/>
        </w:rPr>
        <w:t>at</w:t>
      </w:r>
      <w:r>
        <w:rPr>
          <w:color w:val="231F20"/>
          <w:spacing w:val="-13"/>
          <w:sz w:val="16"/>
        </w:rPr>
        <w:t xml:space="preserve"> </w:t>
      </w:r>
      <w:r>
        <w:rPr>
          <w:color w:val="231F20"/>
          <w:sz w:val="16"/>
        </w:rPr>
        <w:t>auctions,</w:t>
      </w:r>
      <w:r>
        <w:rPr>
          <w:color w:val="231F20"/>
          <w:spacing w:val="-12"/>
          <w:sz w:val="16"/>
        </w:rPr>
        <w:t xml:space="preserve"> </w:t>
      </w:r>
      <w:r>
        <w:rPr>
          <w:color w:val="231F20"/>
          <w:sz w:val="16"/>
        </w:rPr>
        <w:t>these</w:t>
      </w:r>
      <w:r>
        <w:rPr>
          <w:color w:val="231F20"/>
          <w:spacing w:val="-12"/>
          <w:sz w:val="16"/>
        </w:rPr>
        <w:t xml:space="preserve"> </w:t>
      </w:r>
      <w:r>
        <w:rPr>
          <w:color w:val="231F20"/>
          <w:sz w:val="16"/>
        </w:rPr>
        <w:t>Conditions</w:t>
      </w:r>
      <w:r>
        <w:rPr>
          <w:color w:val="231F20"/>
          <w:spacing w:val="-12"/>
          <w:sz w:val="16"/>
        </w:rPr>
        <w:t xml:space="preserve"> </w:t>
      </w:r>
      <w:r>
        <w:rPr>
          <w:color w:val="231F20"/>
          <w:sz w:val="16"/>
        </w:rPr>
        <w:t>together</w:t>
      </w:r>
      <w:r>
        <w:rPr>
          <w:color w:val="231F20"/>
          <w:spacing w:val="-12"/>
          <w:sz w:val="16"/>
        </w:rPr>
        <w:t xml:space="preserve"> </w:t>
      </w:r>
      <w:r>
        <w:rPr>
          <w:color w:val="231F20"/>
          <w:sz w:val="16"/>
        </w:rPr>
        <w:t>with</w:t>
      </w:r>
      <w:r>
        <w:rPr>
          <w:color w:val="231F20"/>
          <w:spacing w:val="-13"/>
          <w:sz w:val="16"/>
        </w:rPr>
        <w:t xml:space="preserve"> </w:t>
      </w:r>
      <w:r>
        <w:rPr>
          <w:color w:val="231F20"/>
          <w:sz w:val="16"/>
        </w:rPr>
        <w:t>the</w:t>
      </w:r>
      <w:r>
        <w:rPr>
          <w:color w:val="231F20"/>
          <w:spacing w:val="-12"/>
          <w:sz w:val="16"/>
        </w:rPr>
        <w:t xml:space="preserve"> </w:t>
      </w:r>
      <w:r>
        <w:rPr>
          <w:color w:val="231F20"/>
          <w:sz w:val="16"/>
        </w:rPr>
        <w:t>General Auction Conditions of Sale), form the basis of the contract between the vendor and the purchaser, and from the contract all conditions and warranties implied under the sale of Goods Act 1893 and the Sale of Goods and Supply of Services Act 1980 or any other statutory enactment or implied by any law or custom or usage are expressly</w:t>
      </w:r>
      <w:r>
        <w:rPr>
          <w:color w:val="231F20"/>
          <w:spacing w:val="-10"/>
          <w:sz w:val="16"/>
        </w:rPr>
        <w:t xml:space="preserve"> </w:t>
      </w:r>
      <w:r>
        <w:rPr>
          <w:color w:val="231F20"/>
          <w:sz w:val="16"/>
        </w:rPr>
        <w:t>excluded.</w:t>
      </w:r>
    </w:p>
    <w:p w14:paraId="4892394C" w14:textId="77777777" w:rsidR="00810778" w:rsidRDefault="00000000">
      <w:pPr>
        <w:pStyle w:val="ListParagraph"/>
        <w:numPr>
          <w:ilvl w:val="0"/>
          <w:numId w:val="6"/>
        </w:numPr>
        <w:tabs>
          <w:tab w:val="left" w:pos="300"/>
        </w:tabs>
        <w:spacing w:before="3" w:line="249" w:lineRule="auto"/>
        <w:ind w:firstLine="0"/>
        <w:jc w:val="both"/>
        <w:rPr>
          <w:sz w:val="16"/>
        </w:rPr>
      </w:pPr>
      <w:r>
        <w:rPr>
          <w:color w:val="231F20"/>
          <w:sz w:val="16"/>
        </w:rPr>
        <w:t>In the event of a Sale by Auction and there arising conflict between these conditions and the General conditions of the Auction, these conditions shall</w:t>
      </w:r>
      <w:r>
        <w:rPr>
          <w:color w:val="231F20"/>
          <w:spacing w:val="-12"/>
          <w:sz w:val="16"/>
        </w:rPr>
        <w:t xml:space="preserve"> </w:t>
      </w:r>
      <w:r>
        <w:rPr>
          <w:color w:val="231F20"/>
          <w:sz w:val="16"/>
        </w:rPr>
        <w:t>prevail.</w:t>
      </w:r>
    </w:p>
    <w:p w14:paraId="2CACFF90" w14:textId="7D4D51D8" w:rsidR="00810778" w:rsidRDefault="00000000">
      <w:pPr>
        <w:pStyle w:val="BodyText"/>
        <w:spacing w:before="1" w:line="249" w:lineRule="auto"/>
        <w:ind w:left="105" w:right="173"/>
        <w:jc w:val="both"/>
      </w:pPr>
      <w:r>
        <w:rPr>
          <w:color w:val="231F20"/>
        </w:rPr>
        <w:t xml:space="preserve">3 All animals are sold as they </w:t>
      </w:r>
      <w:r w:rsidR="00280285">
        <w:rPr>
          <w:color w:val="231F20"/>
        </w:rPr>
        <w:t>stand,</w:t>
      </w:r>
      <w:r>
        <w:rPr>
          <w:color w:val="231F20"/>
        </w:rPr>
        <w:t xml:space="preserve"> and the purchaser is deemed to have examined each animal and fully satisfied himself about the animal prior to sale.</w:t>
      </w:r>
    </w:p>
    <w:p w14:paraId="03D500D2" w14:textId="21040546" w:rsidR="00810778" w:rsidRDefault="00000000">
      <w:pPr>
        <w:pStyle w:val="ListParagraph"/>
        <w:numPr>
          <w:ilvl w:val="0"/>
          <w:numId w:val="5"/>
        </w:numPr>
        <w:tabs>
          <w:tab w:val="left" w:pos="284"/>
        </w:tabs>
        <w:spacing w:before="2" w:line="249" w:lineRule="auto"/>
        <w:ind w:right="173" w:firstLine="0"/>
        <w:jc w:val="both"/>
        <w:rPr>
          <w:sz w:val="16"/>
        </w:rPr>
      </w:pPr>
      <w:r>
        <w:rPr>
          <w:color w:val="231F20"/>
          <w:sz w:val="16"/>
        </w:rPr>
        <w:t xml:space="preserve">Save as herein after provided, no warranty whatever is given as to the performance or fertility of any bull and the purchaser is </w:t>
      </w:r>
      <w:r w:rsidR="00280285">
        <w:rPr>
          <w:color w:val="231F20"/>
          <w:sz w:val="16"/>
        </w:rPr>
        <w:t>hereby</w:t>
      </w:r>
      <w:r>
        <w:rPr>
          <w:color w:val="231F20"/>
          <w:sz w:val="16"/>
        </w:rPr>
        <w:t xml:space="preserve"> invited to insure against this or any other risks connected with the bull, at his own</w:t>
      </w:r>
      <w:r>
        <w:rPr>
          <w:color w:val="231F20"/>
          <w:spacing w:val="-5"/>
          <w:sz w:val="16"/>
        </w:rPr>
        <w:t xml:space="preserve"> </w:t>
      </w:r>
      <w:r>
        <w:rPr>
          <w:color w:val="231F20"/>
          <w:sz w:val="16"/>
        </w:rPr>
        <w:t>expense.</w:t>
      </w:r>
    </w:p>
    <w:p w14:paraId="1D8D3309" w14:textId="51CB9C13" w:rsidR="00810778" w:rsidRDefault="00000000">
      <w:pPr>
        <w:pStyle w:val="ListParagraph"/>
        <w:numPr>
          <w:ilvl w:val="0"/>
          <w:numId w:val="5"/>
        </w:numPr>
        <w:tabs>
          <w:tab w:val="left" w:pos="267"/>
        </w:tabs>
        <w:spacing w:before="2"/>
        <w:ind w:left="266" w:right="0" w:hanging="162"/>
        <w:jc w:val="both"/>
        <w:rPr>
          <w:sz w:val="16"/>
        </w:rPr>
      </w:pPr>
      <w:r>
        <w:rPr>
          <w:color w:val="231F20"/>
          <w:spacing w:val="-3"/>
          <w:sz w:val="16"/>
        </w:rPr>
        <w:t>The</w:t>
      </w:r>
      <w:r>
        <w:rPr>
          <w:color w:val="231F20"/>
          <w:spacing w:val="-12"/>
          <w:sz w:val="16"/>
        </w:rPr>
        <w:t xml:space="preserve"> </w:t>
      </w:r>
      <w:r>
        <w:rPr>
          <w:color w:val="231F20"/>
          <w:spacing w:val="-4"/>
          <w:sz w:val="16"/>
        </w:rPr>
        <w:t>vendor</w:t>
      </w:r>
      <w:r>
        <w:rPr>
          <w:color w:val="231F20"/>
          <w:spacing w:val="-11"/>
          <w:sz w:val="16"/>
        </w:rPr>
        <w:t xml:space="preserve"> </w:t>
      </w:r>
      <w:r>
        <w:rPr>
          <w:color w:val="231F20"/>
          <w:spacing w:val="-4"/>
          <w:sz w:val="16"/>
        </w:rPr>
        <w:t>shall</w:t>
      </w:r>
      <w:r>
        <w:rPr>
          <w:color w:val="231F20"/>
          <w:spacing w:val="-11"/>
          <w:sz w:val="16"/>
        </w:rPr>
        <w:t xml:space="preserve"> </w:t>
      </w:r>
      <w:r>
        <w:rPr>
          <w:color w:val="231F20"/>
          <w:spacing w:val="-3"/>
          <w:sz w:val="16"/>
        </w:rPr>
        <w:t>and</w:t>
      </w:r>
      <w:r>
        <w:rPr>
          <w:color w:val="231F20"/>
          <w:spacing w:val="-11"/>
          <w:sz w:val="16"/>
        </w:rPr>
        <w:t xml:space="preserve"> </w:t>
      </w:r>
      <w:r>
        <w:rPr>
          <w:color w:val="231F20"/>
          <w:spacing w:val="-3"/>
          <w:sz w:val="16"/>
        </w:rPr>
        <w:t>does</w:t>
      </w:r>
      <w:r>
        <w:rPr>
          <w:color w:val="231F20"/>
          <w:spacing w:val="-11"/>
          <w:sz w:val="16"/>
        </w:rPr>
        <w:t xml:space="preserve"> </w:t>
      </w:r>
      <w:r>
        <w:rPr>
          <w:color w:val="231F20"/>
          <w:spacing w:val="-4"/>
          <w:sz w:val="16"/>
        </w:rPr>
        <w:t>hereby</w:t>
      </w:r>
      <w:r>
        <w:rPr>
          <w:color w:val="231F20"/>
          <w:spacing w:val="-11"/>
          <w:sz w:val="16"/>
        </w:rPr>
        <w:t xml:space="preserve"> </w:t>
      </w:r>
      <w:r>
        <w:rPr>
          <w:color w:val="231F20"/>
          <w:spacing w:val="-4"/>
          <w:sz w:val="16"/>
        </w:rPr>
        <w:t>provide</w:t>
      </w:r>
      <w:r>
        <w:rPr>
          <w:color w:val="231F20"/>
          <w:spacing w:val="-11"/>
          <w:sz w:val="16"/>
        </w:rPr>
        <w:t xml:space="preserve"> </w:t>
      </w:r>
      <w:r>
        <w:rPr>
          <w:color w:val="231F20"/>
          <w:spacing w:val="-3"/>
          <w:sz w:val="16"/>
        </w:rPr>
        <w:t>the</w:t>
      </w:r>
      <w:r>
        <w:rPr>
          <w:color w:val="231F20"/>
          <w:spacing w:val="-11"/>
          <w:sz w:val="16"/>
        </w:rPr>
        <w:t xml:space="preserve"> </w:t>
      </w:r>
      <w:r>
        <w:rPr>
          <w:color w:val="231F20"/>
          <w:spacing w:val="-4"/>
          <w:sz w:val="16"/>
        </w:rPr>
        <w:t>following</w:t>
      </w:r>
      <w:r>
        <w:rPr>
          <w:color w:val="231F20"/>
          <w:spacing w:val="-11"/>
          <w:sz w:val="16"/>
        </w:rPr>
        <w:t xml:space="preserve"> </w:t>
      </w:r>
      <w:r>
        <w:rPr>
          <w:color w:val="231F20"/>
          <w:spacing w:val="-4"/>
          <w:sz w:val="16"/>
        </w:rPr>
        <w:t>guarantee</w:t>
      </w:r>
      <w:r>
        <w:rPr>
          <w:color w:val="231F20"/>
          <w:spacing w:val="-11"/>
          <w:sz w:val="16"/>
        </w:rPr>
        <w:t xml:space="preserve"> </w:t>
      </w:r>
      <w:r>
        <w:rPr>
          <w:color w:val="231F20"/>
          <w:sz w:val="16"/>
        </w:rPr>
        <w:t>as</w:t>
      </w:r>
      <w:r>
        <w:rPr>
          <w:color w:val="231F20"/>
          <w:spacing w:val="-11"/>
          <w:sz w:val="16"/>
        </w:rPr>
        <w:t xml:space="preserve"> </w:t>
      </w:r>
      <w:r>
        <w:rPr>
          <w:color w:val="231F20"/>
          <w:sz w:val="16"/>
        </w:rPr>
        <w:t>to</w:t>
      </w:r>
      <w:r>
        <w:rPr>
          <w:color w:val="231F20"/>
          <w:spacing w:val="-11"/>
          <w:sz w:val="16"/>
        </w:rPr>
        <w:t xml:space="preserve"> </w:t>
      </w:r>
      <w:r>
        <w:rPr>
          <w:color w:val="231F20"/>
          <w:spacing w:val="-3"/>
          <w:sz w:val="16"/>
        </w:rPr>
        <w:t>the</w:t>
      </w:r>
      <w:r>
        <w:rPr>
          <w:color w:val="231F20"/>
          <w:spacing w:val="-11"/>
          <w:sz w:val="16"/>
        </w:rPr>
        <w:t xml:space="preserve"> </w:t>
      </w:r>
      <w:r>
        <w:rPr>
          <w:color w:val="231F20"/>
          <w:spacing w:val="-4"/>
          <w:sz w:val="16"/>
        </w:rPr>
        <w:t>fertility</w:t>
      </w:r>
      <w:r>
        <w:rPr>
          <w:color w:val="231F20"/>
          <w:spacing w:val="-11"/>
          <w:sz w:val="16"/>
        </w:rPr>
        <w:t xml:space="preserve"> </w:t>
      </w:r>
      <w:r>
        <w:rPr>
          <w:color w:val="231F20"/>
          <w:spacing w:val="-3"/>
          <w:sz w:val="16"/>
        </w:rPr>
        <w:t>with</w:t>
      </w:r>
      <w:r>
        <w:rPr>
          <w:color w:val="231F20"/>
          <w:spacing w:val="-11"/>
          <w:sz w:val="16"/>
        </w:rPr>
        <w:t xml:space="preserve"> </w:t>
      </w:r>
      <w:r>
        <w:rPr>
          <w:color w:val="231F20"/>
          <w:spacing w:val="-3"/>
          <w:sz w:val="16"/>
        </w:rPr>
        <w:t>each</w:t>
      </w:r>
      <w:r>
        <w:rPr>
          <w:color w:val="231F20"/>
          <w:spacing w:val="-11"/>
          <w:sz w:val="16"/>
        </w:rPr>
        <w:t xml:space="preserve"> </w:t>
      </w:r>
      <w:r>
        <w:rPr>
          <w:color w:val="231F20"/>
          <w:spacing w:val="-3"/>
          <w:sz w:val="16"/>
        </w:rPr>
        <w:t>bull</w:t>
      </w:r>
      <w:r>
        <w:rPr>
          <w:color w:val="231F20"/>
          <w:spacing w:val="-11"/>
          <w:sz w:val="16"/>
        </w:rPr>
        <w:t xml:space="preserve"> </w:t>
      </w:r>
      <w:r w:rsidR="00280285">
        <w:rPr>
          <w:color w:val="231F20"/>
          <w:spacing w:val="-4"/>
          <w:sz w:val="16"/>
        </w:rPr>
        <w:t>sold.</w:t>
      </w:r>
    </w:p>
    <w:p w14:paraId="4CEBA354" w14:textId="35D0FEDD" w:rsidR="00810778" w:rsidRDefault="00000000">
      <w:pPr>
        <w:pStyle w:val="ListParagraph"/>
        <w:numPr>
          <w:ilvl w:val="0"/>
          <w:numId w:val="4"/>
        </w:numPr>
        <w:tabs>
          <w:tab w:val="left" w:pos="350"/>
        </w:tabs>
        <w:spacing w:before="8" w:line="249" w:lineRule="auto"/>
        <w:ind w:right="173" w:firstLine="0"/>
        <w:jc w:val="both"/>
        <w:rPr>
          <w:sz w:val="16"/>
        </w:rPr>
      </w:pPr>
      <w:r>
        <w:rPr>
          <w:color w:val="231F20"/>
          <w:sz w:val="16"/>
        </w:rPr>
        <w:t xml:space="preserve">No guarantee whatever as to fertility is given with any bull under the age of </w:t>
      </w:r>
      <w:r w:rsidR="00016568">
        <w:rPr>
          <w:color w:val="231F20"/>
          <w:sz w:val="16"/>
        </w:rPr>
        <w:t>nine</w:t>
      </w:r>
      <w:r>
        <w:rPr>
          <w:color w:val="231F20"/>
          <w:sz w:val="16"/>
        </w:rPr>
        <w:t xml:space="preserve"> months at the date of sale, unless otherwise stated in</w:t>
      </w:r>
      <w:r>
        <w:rPr>
          <w:color w:val="231F20"/>
          <w:spacing w:val="-7"/>
          <w:sz w:val="16"/>
        </w:rPr>
        <w:t xml:space="preserve"> </w:t>
      </w:r>
      <w:r>
        <w:rPr>
          <w:color w:val="231F20"/>
          <w:sz w:val="16"/>
        </w:rPr>
        <w:t>writing.</w:t>
      </w:r>
    </w:p>
    <w:p w14:paraId="06E5BD2A" w14:textId="77777777" w:rsidR="00810778" w:rsidRDefault="00000000">
      <w:pPr>
        <w:pStyle w:val="ListParagraph"/>
        <w:numPr>
          <w:ilvl w:val="0"/>
          <w:numId w:val="4"/>
        </w:numPr>
        <w:tabs>
          <w:tab w:val="left" w:pos="352"/>
        </w:tabs>
        <w:spacing w:before="1" w:line="249" w:lineRule="auto"/>
        <w:ind w:firstLine="0"/>
        <w:jc w:val="both"/>
        <w:rPr>
          <w:sz w:val="16"/>
        </w:rPr>
      </w:pPr>
      <w:r>
        <w:rPr>
          <w:color w:val="231F20"/>
          <w:sz w:val="16"/>
        </w:rPr>
        <w:t xml:space="preserve">Subject to the Conditions hereinafter set out, the vendor guarantees that the bull </w:t>
      </w:r>
      <w:proofErr w:type="gramStart"/>
      <w:r>
        <w:rPr>
          <w:color w:val="231F20"/>
          <w:sz w:val="16"/>
        </w:rPr>
        <w:t>is capable of putting</w:t>
      </w:r>
      <w:proofErr w:type="gramEnd"/>
      <w:r>
        <w:rPr>
          <w:color w:val="231F20"/>
          <w:sz w:val="16"/>
        </w:rPr>
        <w:t xml:space="preserve"> a cow or heifer in a state of pregnancy by natural service within four months of the date of sale</w:t>
      </w:r>
      <w:r>
        <w:rPr>
          <w:color w:val="231F20"/>
          <w:spacing w:val="-5"/>
          <w:sz w:val="16"/>
        </w:rPr>
        <w:t xml:space="preserve"> </w:t>
      </w:r>
      <w:r>
        <w:rPr>
          <w:color w:val="231F20"/>
          <w:sz w:val="16"/>
        </w:rPr>
        <w:t>or</w:t>
      </w:r>
      <w:r>
        <w:rPr>
          <w:color w:val="231F20"/>
          <w:spacing w:val="-4"/>
          <w:sz w:val="16"/>
        </w:rPr>
        <w:t xml:space="preserve"> </w:t>
      </w:r>
      <w:r>
        <w:rPr>
          <w:color w:val="231F20"/>
          <w:sz w:val="16"/>
        </w:rPr>
        <w:t>within</w:t>
      </w:r>
      <w:r>
        <w:rPr>
          <w:color w:val="231F20"/>
          <w:spacing w:val="-5"/>
          <w:sz w:val="16"/>
        </w:rPr>
        <w:t xml:space="preserve"> </w:t>
      </w:r>
      <w:r>
        <w:rPr>
          <w:color w:val="231F20"/>
          <w:sz w:val="16"/>
        </w:rPr>
        <w:t>four</w:t>
      </w:r>
      <w:r>
        <w:rPr>
          <w:color w:val="231F20"/>
          <w:spacing w:val="-4"/>
          <w:sz w:val="16"/>
        </w:rPr>
        <w:t xml:space="preserve"> </w:t>
      </w:r>
      <w:r>
        <w:rPr>
          <w:color w:val="231F20"/>
          <w:sz w:val="16"/>
        </w:rPr>
        <w:t>months</w:t>
      </w:r>
      <w:r>
        <w:rPr>
          <w:color w:val="231F20"/>
          <w:spacing w:val="-4"/>
          <w:sz w:val="16"/>
        </w:rPr>
        <w:t xml:space="preserve"> </w:t>
      </w:r>
      <w:r>
        <w:rPr>
          <w:color w:val="231F20"/>
          <w:sz w:val="16"/>
        </w:rPr>
        <w:t>of</w:t>
      </w:r>
      <w:r>
        <w:rPr>
          <w:color w:val="231F20"/>
          <w:spacing w:val="-5"/>
          <w:sz w:val="16"/>
        </w:rPr>
        <w:t xml:space="preserve"> </w:t>
      </w:r>
      <w:r>
        <w:rPr>
          <w:color w:val="231F20"/>
          <w:sz w:val="16"/>
        </w:rPr>
        <w:t>attaining</w:t>
      </w:r>
      <w:r>
        <w:rPr>
          <w:color w:val="231F20"/>
          <w:spacing w:val="-4"/>
          <w:sz w:val="16"/>
        </w:rPr>
        <w:t xml:space="preserve"> </w:t>
      </w:r>
      <w:r>
        <w:rPr>
          <w:color w:val="231F20"/>
          <w:sz w:val="16"/>
        </w:rPr>
        <w:t>the</w:t>
      </w:r>
      <w:r>
        <w:rPr>
          <w:color w:val="231F20"/>
          <w:spacing w:val="-4"/>
          <w:sz w:val="16"/>
        </w:rPr>
        <w:t xml:space="preserve"> </w:t>
      </w:r>
      <w:r>
        <w:rPr>
          <w:color w:val="231F20"/>
          <w:sz w:val="16"/>
        </w:rPr>
        <w:t>age</w:t>
      </w:r>
      <w:r>
        <w:rPr>
          <w:color w:val="231F20"/>
          <w:spacing w:val="-5"/>
          <w:sz w:val="16"/>
        </w:rPr>
        <w:t xml:space="preserve"> </w:t>
      </w:r>
      <w:r>
        <w:rPr>
          <w:color w:val="231F20"/>
          <w:sz w:val="16"/>
        </w:rPr>
        <w:t>of</w:t>
      </w:r>
      <w:r>
        <w:rPr>
          <w:color w:val="231F20"/>
          <w:spacing w:val="-4"/>
          <w:sz w:val="16"/>
        </w:rPr>
        <w:t xml:space="preserve"> </w:t>
      </w:r>
      <w:r>
        <w:rPr>
          <w:color w:val="231F20"/>
          <w:sz w:val="16"/>
        </w:rPr>
        <w:t>fourteen</w:t>
      </w:r>
      <w:r>
        <w:rPr>
          <w:color w:val="231F20"/>
          <w:spacing w:val="-5"/>
          <w:sz w:val="16"/>
        </w:rPr>
        <w:t xml:space="preserve"> </w:t>
      </w:r>
      <w:r>
        <w:rPr>
          <w:color w:val="231F20"/>
          <w:sz w:val="16"/>
        </w:rPr>
        <w:t>months,</w:t>
      </w:r>
      <w:r>
        <w:rPr>
          <w:color w:val="231F20"/>
          <w:spacing w:val="-4"/>
          <w:sz w:val="16"/>
        </w:rPr>
        <w:t xml:space="preserve"> </w:t>
      </w:r>
      <w:r>
        <w:rPr>
          <w:color w:val="231F20"/>
          <w:sz w:val="16"/>
        </w:rPr>
        <w:t>whichever</w:t>
      </w:r>
      <w:r>
        <w:rPr>
          <w:color w:val="231F20"/>
          <w:spacing w:val="-4"/>
          <w:sz w:val="16"/>
        </w:rPr>
        <w:t xml:space="preserve"> </w:t>
      </w:r>
      <w:r>
        <w:rPr>
          <w:color w:val="231F20"/>
          <w:sz w:val="16"/>
        </w:rPr>
        <w:t>is</w:t>
      </w:r>
      <w:r>
        <w:rPr>
          <w:color w:val="231F20"/>
          <w:spacing w:val="-5"/>
          <w:sz w:val="16"/>
        </w:rPr>
        <w:t xml:space="preserve"> </w:t>
      </w:r>
      <w:r>
        <w:rPr>
          <w:color w:val="231F20"/>
          <w:sz w:val="16"/>
        </w:rPr>
        <w:t>the</w:t>
      </w:r>
      <w:r>
        <w:rPr>
          <w:color w:val="231F20"/>
          <w:spacing w:val="-4"/>
          <w:sz w:val="16"/>
        </w:rPr>
        <w:t xml:space="preserve"> </w:t>
      </w:r>
      <w:r>
        <w:rPr>
          <w:color w:val="231F20"/>
          <w:spacing w:val="-3"/>
          <w:sz w:val="16"/>
        </w:rPr>
        <w:t>later.</w:t>
      </w:r>
      <w:r>
        <w:rPr>
          <w:color w:val="231F20"/>
          <w:spacing w:val="-7"/>
          <w:sz w:val="16"/>
        </w:rPr>
        <w:t xml:space="preserve"> </w:t>
      </w:r>
      <w:r>
        <w:rPr>
          <w:color w:val="231F20"/>
          <w:sz w:val="16"/>
        </w:rPr>
        <w:t>This</w:t>
      </w:r>
      <w:r>
        <w:rPr>
          <w:color w:val="231F20"/>
          <w:spacing w:val="-5"/>
          <w:sz w:val="16"/>
        </w:rPr>
        <w:t xml:space="preserve"> </w:t>
      </w:r>
      <w:r>
        <w:rPr>
          <w:color w:val="231F20"/>
          <w:sz w:val="16"/>
        </w:rPr>
        <w:t xml:space="preserve">guar- </w:t>
      </w:r>
      <w:proofErr w:type="spellStart"/>
      <w:r>
        <w:rPr>
          <w:color w:val="231F20"/>
          <w:sz w:val="16"/>
        </w:rPr>
        <w:t>antee</w:t>
      </w:r>
      <w:proofErr w:type="spellEnd"/>
      <w:r>
        <w:rPr>
          <w:color w:val="231F20"/>
          <w:sz w:val="16"/>
        </w:rPr>
        <w:t xml:space="preserve"> shall be deemed to be fulfilled whenever one female animal is proved to be in calf by natural service to that bull, </w:t>
      </w:r>
      <w:proofErr w:type="gramStart"/>
      <w:r>
        <w:rPr>
          <w:color w:val="231F20"/>
          <w:sz w:val="16"/>
        </w:rPr>
        <w:t>subsequent to</w:t>
      </w:r>
      <w:proofErr w:type="gramEnd"/>
      <w:r>
        <w:rPr>
          <w:color w:val="231F20"/>
          <w:sz w:val="16"/>
        </w:rPr>
        <w:t xml:space="preserve"> the sale. A bull shall not be deemed to be incapable of putting a cow or heifer in a state of pregnancy by natural service on a semen test</w:t>
      </w:r>
      <w:r>
        <w:rPr>
          <w:color w:val="231F20"/>
          <w:spacing w:val="-18"/>
          <w:sz w:val="16"/>
        </w:rPr>
        <w:t xml:space="preserve"> </w:t>
      </w:r>
      <w:r>
        <w:rPr>
          <w:color w:val="231F20"/>
          <w:spacing w:val="-3"/>
          <w:sz w:val="16"/>
        </w:rPr>
        <w:t>only.</w:t>
      </w:r>
    </w:p>
    <w:p w14:paraId="36969A19" w14:textId="77777777" w:rsidR="00810778" w:rsidRDefault="00000000">
      <w:pPr>
        <w:pStyle w:val="ListParagraph"/>
        <w:numPr>
          <w:ilvl w:val="0"/>
          <w:numId w:val="5"/>
        </w:numPr>
        <w:tabs>
          <w:tab w:val="left" w:pos="281"/>
        </w:tabs>
        <w:spacing w:before="4"/>
        <w:ind w:left="280" w:right="0" w:hanging="176"/>
        <w:jc w:val="both"/>
        <w:rPr>
          <w:sz w:val="16"/>
        </w:rPr>
      </w:pPr>
      <w:r>
        <w:rPr>
          <w:color w:val="231F20"/>
          <w:sz w:val="16"/>
        </w:rPr>
        <w:t>The foregoing guarantee is subject to the following conditions</w:t>
      </w:r>
      <w:r>
        <w:rPr>
          <w:color w:val="231F20"/>
          <w:spacing w:val="-4"/>
          <w:sz w:val="16"/>
        </w:rPr>
        <w:t xml:space="preserve"> </w:t>
      </w:r>
      <w:r>
        <w:rPr>
          <w:color w:val="231F20"/>
          <w:sz w:val="16"/>
        </w:rPr>
        <w:t>-</w:t>
      </w:r>
    </w:p>
    <w:p w14:paraId="4AA28081" w14:textId="77777777" w:rsidR="00810778" w:rsidRDefault="00000000">
      <w:pPr>
        <w:pStyle w:val="ListParagraph"/>
        <w:numPr>
          <w:ilvl w:val="0"/>
          <w:numId w:val="3"/>
        </w:numPr>
        <w:tabs>
          <w:tab w:val="left" w:pos="344"/>
        </w:tabs>
        <w:spacing w:before="8" w:line="249" w:lineRule="auto"/>
        <w:ind w:right="171" w:firstLine="0"/>
        <w:jc w:val="both"/>
        <w:rPr>
          <w:sz w:val="16"/>
        </w:rPr>
      </w:pPr>
      <w:r>
        <w:rPr>
          <w:color w:val="231F20"/>
          <w:sz w:val="16"/>
        </w:rPr>
        <w:t xml:space="preserve">The bull shall be fairly tried with a view to him putting a cow or heifer in a state of pregnancy by natural service within two months of the date of sale or within two months of attaining the age of fourteen months, whichever is the </w:t>
      </w:r>
      <w:r>
        <w:rPr>
          <w:color w:val="231F20"/>
          <w:spacing w:val="-3"/>
          <w:sz w:val="16"/>
        </w:rPr>
        <w:t xml:space="preserve">later. </w:t>
      </w:r>
      <w:r>
        <w:rPr>
          <w:color w:val="231F20"/>
          <w:sz w:val="16"/>
        </w:rPr>
        <w:t>For the purposes of this paragraph,” fairly tried” shall not be deemed to have occurred when less than three female animals in season have been properly presented to or run with the</w:t>
      </w:r>
      <w:r>
        <w:rPr>
          <w:color w:val="231F20"/>
          <w:spacing w:val="-4"/>
          <w:sz w:val="16"/>
        </w:rPr>
        <w:t xml:space="preserve"> </w:t>
      </w:r>
      <w:r>
        <w:rPr>
          <w:color w:val="231F20"/>
          <w:sz w:val="16"/>
        </w:rPr>
        <w:t>bull.</w:t>
      </w:r>
    </w:p>
    <w:p w14:paraId="5728C362" w14:textId="77777777" w:rsidR="00810778" w:rsidRDefault="00000000">
      <w:pPr>
        <w:pStyle w:val="ListParagraph"/>
        <w:numPr>
          <w:ilvl w:val="0"/>
          <w:numId w:val="3"/>
        </w:numPr>
        <w:tabs>
          <w:tab w:val="left" w:pos="359"/>
        </w:tabs>
        <w:spacing w:before="3" w:line="249" w:lineRule="auto"/>
        <w:ind w:firstLine="0"/>
        <w:jc w:val="both"/>
        <w:rPr>
          <w:sz w:val="16"/>
        </w:rPr>
      </w:pPr>
      <w:r>
        <w:rPr>
          <w:color w:val="231F20"/>
          <w:sz w:val="16"/>
        </w:rPr>
        <w:t xml:space="preserve">If, upon purchase of the bull, it is found impracticable for the buyer to fairly try the bull within the period stated at paragraph 6(a) above, due to the purchaser’s normal calving </w:t>
      </w:r>
      <w:proofErr w:type="spellStart"/>
      <w:r>
        <w:rPr>
          <w:color w:val="231F20"/>
          <w:sz w:val="16"/>
        </w:rPr>
        <w:t>programme</w:t>
      </w:r>
      <w:proofErr w:type="spellEnd"/>
      <w:r>
        <w:rPr>
          <w:color w:val="231F20"/>
          <w:sz w:val="16"/>
        </w:rPr>
        <w:t>, the vendor must be informed in writing immediately after the sale of the month in which it is proposed to commence using the bull. The vendor shall not unreasonably refuse to extend to the purchaser within seven days of receipt of the said notice in writing from the</w:t>
      </w:r>
      <w:r>
        <w:rPr>
          <w:color w:val="231F20"/>
          <w:spacing w:val="-17"/>
          <w:sz w:val="16"/>
        </w:rPr>
        <w:t xml:space="preserve"> </w:t>
      </w:r>
      <w:r>
        <w:rPr>
          <w:color w:val="231F20"/>
          <w:sz w:val="16"/>
        </w:rPr>
        <w:t>purchaser.</w:t>
      </w:r>
    </w:p>
    <w:p w14:paraId="51DC5D5E" w14:textId="77777777" w:rsidR="00810778" w:rsidRDefault="00000000">
      <w:pPr>
        <w:pStyle w:val="ListParagraph"/>
        <w:numPr>
          <w:ilvl w:val="0"/>
          <w:numId w:val="3"/>
        </w:numPr>
        <w:tabs>
          <w:tab w:val="left" w:pos="340"/>
        </w:tabs>
        <w:spacing w:before="4" w:line="249" w:lineRule="auto"/>
        <w:ind w:firstLine="0"/>
        <w:jc w:val="both"/>
        <w:rPr>
          <w:sz w:val="16"/>
        </w:rPr>
      </w:pPr>
      <w:r>
        <w:rPr>
          <w:color w:val="231F20"/>
          <w:sz w:val="16"/>
        </w:rPr>
        <w:t>The Purchaser shall give notice in writing by registered post to the vendor of an inability of the bull to put a cow or heifer in a state of pregnancy by natural service or a suspected inability in this respect, not before the expiration of one month nor after the expiration of three months from the date of sale or of the bull attaining fourteen months, or any extension of the commencement of the trial period granted pursuant to paragraph 6 (b) above or whichever is the</w:t>
      </w:r>
      <w:r>
        <w:rPr>
          <w:color w:val="231F20"/>
          <w:spacing w:val="-19"/>
          <w:sz w:val="16"/>
        </w:rPr>
        <w:t xml:space="preserve"> </w:t>
      </w:r>
      <w:r>
        <w:rPr>
          <w:color w:val="231F20"/>
          <w:spacing w:val="-3"/>
          <w:sz w:val="16"/>
        </w:rPr>
        <w:t>later.</w:t>
      </w:r>
    </w:p>
    <w:p w14:paraId="0DF6C607" w14:textId="66562252" w:rsidR="00810778" w:rsidRDefault="00000000">
      <w:pPr>
        <w:pStyle w:val="ListParagraph"/>
        <w:numPr>
          <w:ilvl w:val="0"/>
          <w:numId w:val="3"/>
        </w:numPr>
        <w:tabs>
          <w:tab w:val="left" w:pos="346"/>
        </w:tabs>
        <w:spacing w:before="3" w:line="249" w:lineRule="auto"/>
        <w:ind w:right="171" w:firstLine="0"/>
        <w:jc w:val="both"/>
        <w:rPr>
          <w:sz w:val="16"/>
        </w:rPr>
      </w:pPr>
      <w:r>
        <w:rPr>
          <w:color w:val="231F20"/>
          <w:sz w:val="16"/>
        </w:rPr>
        <w:t xml:space="preserve">On receipt of the notice referred to </w:t>
      </w:r>
      <w:proofErr w:type="spellStart"/>
      <w:r>
        <w:rPr>
          <w:color w:val="231F20"/>
          <w:sz w:val="16"/>
        </w:rPr>
        <w:t>at</w:t>
      </w:r>
      <w:proofErr w:type="spellEnd"/>
      <w:r>
        <w:rPr>
          <w:color w:val="231F20"/>
          <w:sz w:val="16"/>
        </w:rPr>
        <w:t xml:space="preserve"> Paragraph (c) above, the vendor shall forward to the </w:t>
      </w:r>
      <w:proofErr w:type="spellStart"/>
      <w:r>
        <w:rPr>
          <w:color w:val="231F20"/>
          <w:sz w:val="16"/>
        </w:rPr>
        <w:t>Pur</w:t>
      </w:r>
      <w:proofErr w:type="spellEnd"/>
      <w:r>
        <w:rPr>
          <w:color w:val="231F20"/>
          <w:sz w:val="16"/>
        </w:rPr>
        <w:t>- chaser</w:t>
      </w:r>
      <w:r>
        <w:rPr>
          <w:color w:val="231F20"/>
          <w:spacing w:val="-11"/>
          <w:sz w:val="16"/>
        </w:rPr>
        <w:t xml:space="preserve"> </w:t>
      </w:r>
      <w:r>
        <w:rPr>
          <w:color w:val="231F20"/>
          <w:sz w:val="16"/>
        </w:rPr>
        <w:t>a</w:t>
      </w:r>
      <w:r>
        <w:rPr>
          <w:color w:val="231F20"/>
          <w:spacing w:val="-10"/>
          <w:sz w:val="16"/>
        </w:rPr>
        <w:t xml:space="preserve"> </w:t>
      </w:r>
      <w:r>
        <w:rPr>
          <w:color w:val="231F20"/>
          <w:sz w:val="16"/>
        </w:rPr>
        <w:t>Bull</w:t>
      </w:r>
      <w:r>
        <w:rPr>
          <w:color w:val="231F20"/>
          <w:spacing w:val="-10"/>
          <w:sz w:val="16"/>
        </w:rPr>
        <w:t xml:space="preserve"> </w:t>
      </w:r>
      <w:r>
        <w:rPr>
          <w:color w:val="231F20"/>
          <w:sz w:val="16"/>
        </w:rPr>
        <w:t>fertility</w:t>
      </w:r>
      <w:r>
        <w:rPr>
          <w:color w:val="231F20"/>
          <w:spacing w:val="-11"/>
          <w:sz w:val="16"/>
        </w:rPr>
        <w:t xml:space="preserve"> </w:t>
      </w:r>
      <w:r>
        <w:rPr>
          <w:color w:val="231F20"/>
          <w:sz w:val="16"/>
        </w:rPr>
        <w:t>report</w:t>
      </w:r>
      <w:r>
        <w:rPr>
          <w:color w:val="231F20"/>
          <w:spacing w:val="-10"/>
          <w:sz w:val="16"/>
        </w:rPr>
        <w:t xml:space="preserve"> </w:t>
      </w:r>
      <w:r>
        <w:rPr>
          <w:color w:val="231F20"/>
          <w:sz w:val="16"/>
        </w:rPr>
        <w:t>in</w:t>
      </w:r>
      <w:r>
        <w:rPr>
          <w:color w:val="231F20"/>
          <w:spacing w:val="-10"/>
          <w:sz w:val="16"/>
        </w:rPr>
        <w:t xml:space="preserve"> </w:t>
      </w:r>
      <w:r>
        <w:rPr>
          <w:color w:val="231F20"/>
          <w:sz w:val="16"/>
        </w:rPr>
        <w:t>the</w:t>
      </w:r>
      <w:r>
        <w:rPr>
          <w:color w:val="231F20"/>
          <w:spacing w:val="-11"/>
          <w:sz w:val="16"/>
        </w:rPr>
        <w:t xml:space="preserve"> </w:t>
      </w:r>
      <w:r>
        <w:rPr>
          <w:color w:val="231F20"/>
          <w:sz w:val="16"/>
        </w:rPr>
        <w:t>form</w:t>
      </w:r>
      <w:r>
        <w:rPr>
          <w:color w:val="231F20"/>
          <w:spacing w:val="-10"/>
          <w:sz w:val="16"/>
        </w:rPr>
        <w:t xml:space="preserve"> </w:t>
      </w:r>
      <w:r>
        <w:rPr>
          <w:color w:val="231F20"/>
          <w:sz w:val="16"/>
        </w:rPr>
        <w:t>approved</w:t>
      </w:r>
      <w:r>
        <w:rPr>
          <w:color w:val="231F20"/>
          <w:spacing w:val="-10"/>
          <w:sz w:val="16"/>
        </w:rPr>
        <w:t xml:space="preserve"> </w:t>
      </w:r>
      <w:r>
        <w:rPr>
          <w:color w:val="231F20"/>
          <w:sz w:val="16"/>
        </w:rPr>
        <w:t>by</w:t>
      </w:r>
      <w:r>
        <w:rPr>
          <w:color w:val="231F20"/>
          <w:spacing w:val="-11"/>
          <w:sz w:val="16"/>
        </w:rPr>
        <w:t xml:space="preserve"> </w:t>
      </w:r>
      <w:r>
        <w:rPr>
          <w:color w:val="231F20"/>
          <w:sz w:val="16"/>
        </w:rPr>
        <w:t>the</w:t>
      </w:r>
      <w:r>
        <w:rPr>
          <w:color w:val="231F20"/>
          <w:spacing w:val="-10"/>
          <w:sz w:val="16"/>
        </w:rPr>
        <w:t xml:space="preserve"> </w:t>
      </w:r>
      <w:r>
        <w:rPr>
          <w:color w:val="231F20"/>
          <w:sz w:val="16"/>
        </w:rPr>
        <w:t>Irish</w:t>
      </w:r>
      <w:r>
        <w:rPr>
          <w:color w:val="231F20"/>
          <w:spacing w:val="-10"/>
          <w:sz w:val="16"/>
        </w:rPr>
        <w:t xml:space="preserve"> </w:t>
      </w:r>
      <w:r w:rsidR="00280285">
        <w:rPr>
          <w:color w:val="231F20"/>
          <w:sz w:val="16"/>
        </w:rPr>
        <w:t>Shorthorn</w:t>
      </w:r>
      <w:r>
        <w:rPr>
          <w:color w:val="231F20"/>
          <w:spacing w:val="-10"/>
          <w:sz w:val="16"/>
        </w:rPr>
        <w:t xml:space="preserve"> </w:t>
      </w:r>
      <w:r>
        <w:rPr>
          <w:color w:val="231F20"/>
          <w:sz w:val="16"/>
        </w:rPr>
        <w:t>Society</w:t>
      </w:r>
      <w:r>
        <w:rPr>
          <w:color w:val="231F20"/>
          <w:spacing w:val="-10"/>
          <w:sz w:val="16"/>
        </w:rPr>
        <w:t xml:space="preserve"> </w:t>
      </w:r>
      <w:r>
        <w:rPr>
          <w:color w:val="231F20"/>
          <w:sz w:val="16"/>
        </w:rPr>
        <w:t>Ltd.,</w:t>
      </w:r>
      <w:r>
        <w:rPr>
          <w:color w:val="231F20"/>
          <w:spacing w:val="-11"/>
          <w:sz w:val="16"/>
        </w:rPr>
        <w:t xml:space="preserve"> </w:t>
      </w:r>
      <w:r>
        <w:rPr>
          <w:color w:val="231F20"/>
          <w:sz w:val="16"/>
        </w:rPr>
        <w:t>which</w:t>
      </w:r>
      <w:r>
        <w:rPr>
          <w:color w:val="231F20"/>
          <w:spacing w:val="-10"/>
          <w:sz w:val="16"/>
        </w:rPr>
        <w:t xml:space="preserve"> </w:t>
      </w:r>
      <w:r>
        <w:rPr>
          <w:color w:val="231F20"/>
          <w:sz w:val="16"/>
        </w:rPr>
        <w:t xml:space="preserve">shall be completed by a qualified veterinary Surgeon declaring that the inability to put a cow or heifer   in a state of pregnancy by natural service is not the result of </w:t>
      </w:r>
      <w:r>
        <w:rPr>
          <w:color w:val="231F20"/>
          <w:spacing w:val="-3"/>
          <w:sz w:val="16"/>
        </w:rPr>
        <w:t xml:space="preserve">injury, </w:t>
      </w:r>
      <w:r>
        <w:rPr>
          <w:color w:val="231F20"/>
          <w:sz w:val="16"/>
        </w:rPr>
        <w:t>accident, disease or neglect happening</w:t>
      </w:r>
      <w:r>
        <w:rPr>
          <w:color w:val="231F20"/>
          <w:spacing w:val="-5"/>
          <w:sz w:val="16"/>
        </w:rPr>
        <w:t xml:space="preserve"> </w:t>
      </w:r>
      <w:r>
        <w:rPr>
          <w:color w:val="231F20"/>
          <w:sz w:val="16"/>
        </w:rPr>
        <w:t>after</w:t>
      </w:r>
      <w:r>
        <w:rPr>
          <w:color w:val="231F20"/>
          <w:spacing w:val="-4"/>
          <w:sz w:val="16"/>
        </w:rPr>
        <w:t xml:space="preserve"> </w:t>
      </w:r>
      <w:r>
        <w:rPr>
          <w:color w:val="231F20"/>
          <w:sz w:val="16"/>
        </w:rPr>
        <w:t>the</w:t>
      </w:r>
      <w:r>
        <w:rPr>
          <w:color w:val="231F20"/>
          <w:spacing w:val="-4"/>
          <w:sz w:val="16"/>
        </w:rPr>
        <w:t xml:space="preserve"> </w:t>
      </w:r>
      <w:r>
        <w:rPr>
          <w:color w:val="231F20"/>
          <w:sz w:val="16"/>
        </w:rPr>
        <w:t>sale,</w:t>
      </w:r>
      <w:r>
        <w:rPr>
          <w:color w:val="231F20"/>
          <w:spacing w:val="-5"/>
          <w:sz w:val="16"/>
        </w:rPr>
        <w:t xml:space="preserve"> </w:t>
      </w:r>
      <w:r>
        <w:rPr>
          <w:color w:val="231F20"/>
          <w:sz w:val="16"/>
        </w:rPr>
        <w:t>and</w:t>
      </w:r>
      <w:r>
        <w:rPr>
          <w:color w:val="231F20"/>
          <w:spacing w:val="-4"/>
          <w:sz w:val="16"/>
        </w:rPr>
        <w:t xml:space="preserve"> </w:t>
      </w:r>
      <w:r>
        <w:rPr>
          <w:color w:val="231F20"/>
          <w:sz w:val="16"/>
        </w:rPr>
        <w:t>that</w:t>
      </w:r>
      <w:r>
        <w:rPr>
          <w:color w:val="231F20"/>
          <w:spacing w:val="-4"/>
          <w:sz w:val="16"/>
        </w:rPr>
        <w:t xml:space="preserve"> </w:t>
      </w:r>
      <w:r>
        <w:rPr>
          <w:color w:val="231F20"/>
          <w:sz w:val="16"/>
        </w:rPr>
        <w:t>he</w:t>
      </w:r>
      <w:r>
        <w:rPr>
          <w:color w:val="231F20"/>
          <w:spacing w:val="-4"/>
          <w:sz w:val="16"/>
        </w:rPr>
        <w:t xml:space="preserve"> </w:t>
      </w:r>
      <w:r>
        <w:rPr>
          <w:color w:val="231F20"/>
          <w:sz w:val="16"/>
        </w:rPr>
        <w:t>has</w:t>
      </w:r>
      <w:r>
        <w:rPr>
          <w:color w:val="231F20"/>
          <w:spacing w:val="-5"/>
          <w:sz w:val="16"/>
        </w:rPr>
        <w:t xml:space="preserve"> </w:t>
      </w:r>
      <w:r>
        <w:rPr>
          <w:color w:val="231F20"/>
          <w:sz w:val="16"/>
        </w:rPr>
        <w:t>examined</w:t>
      </w:r>
      <w:r>
        <w:rPr>
          <w:color w:val="231F20"/>
          <w:spacing w:val="-4"/>
          <w:sz w:val="16"/>
        </w:rPr>
        <w:t xml:space="preserve"> </w:t>
      </w:r>
      <w:r>
        <w:rPr>
          <w:color w:val="231F20"/>
          <w:sz w:val="16"/>
        </w:rPr>
        <w:t>the</w:t>
      </w:r>
      <w:r>
        <w:rPr>
          <w:color w:val="231F20"/>
          <w:spacing w:val="-4"/>
          <w:sz w:val="16"/>
        </w:rPr>
        <w:t xml:space="preserve"> </w:t>
      </w:r>
      <w:r>
        <w:rPr>
          <w:color w:val="231F20"/>
          <w:sz w:val="16"/>
        </w:rPr>
        <w:t>cows</w:t>
      </w:r>
      <w:r>
        <w:rPr>
          <w:color w:val="231F20"/>
          <w:spacing w:val="-5"/>
          <w:sz w:val="16"/>
        </w:rPr>
        <w:t xml:space="preserve"> </w:t>
      </w:r>
      <w:r>
        <w:rPr>
          <w:color w:val="231F20"/>
          <w:sz w:val="16"/>
        </w:rPr>
        <w:t>or</w:t>
      </w:r>
      <w:r>
        <w:rPr>
          <w:color w:val="231F20"/>
          <w:spacing w:val="-4"/>
          <w:sz w:val="16"/>
        </w:rPr>
        <w:t xml:space="preserve"> </w:t>
      </w:r>
      <w:r>
        <w:rPr>
          <w:color w:val="231F20"/>
          <w:sz w:val="16"/>
        </w:rPr>
        <w:t>heifers</w:t>
      </w:r>
      <w:r>
        <w:rPr>
          <w:color w:val="231F20"/>
          <w:spacing w:val="-4"/>
          <w:sz w:val="16"/>
        </w:rPr>
        <w:t xml:space="preserve"> </w:t>
      </w:r>
      <w:r>
        <w:rPr>
          <w:color w:val="231F20"/>
          <w:sz w:val="16"/>
        </w:rPr>
        <w:t>on</w:t>
      </w:r>
      <w:r>
        <w:rPr>
          <w:color w:val="231F20"/>
          <w:spacing w:val="-4"/>
          <w:sz w:val="16"/>
        </w:rPr>
        <w:t xml:space="preserve"> </w:t>
      </w:r>
      <w:r>
        <w:rPr>
          <w:color w:val="231F20"/>
          <w:sz w:val="16"/>
        </w:rPr>
        <w:t>which</w:t>
      </w:r>
      <w:r>
        <w:rPr>
          <w:color w:val="231F20"/>
          <w:spacing w:val="-5"/>
          <w:sz w:val="16"/>
        </w:rPr>
        <w:t xml:space="preserve"> </w:t>
      </w:r>
      <w:r>
        <w:rPr>
          <w:color w:val="231F20"/>
          <w:sz w:val="16"/>
        </w:rPr>
        <w:t>the</w:t>
      </w:r>
      <w:r>
        <w:rPr>
          <w:color w:val="231F20"/>
          <w:spacing w:val="-4"/>
          <w:sz w:val="16"/>
        </w:rPr>
        <w:t xml:space="preserve"> </w:t>
      </w:r>
      <w:r>
        <w:rPr>
          <w:color w:val="231F20"/>
          <w:sz w:val="16"/>
        </w:rPr>
        <w:t>bull</w:t>
      </w:r>
      <w:r>
        <w:rPr>
          <w:color w:val="231F20"/>
          <w:spacing w:val="-4"/>
          <w:sz w:val="16"/>
        </w:rPr>
        <w:t xml:space="preserve"> </w:t>
      </w:r>
      <w:r>
        <w:rPr>
          <w:color w:val="231F20"/>
          <w:sz w:val="16"/>
        </w:rPr>
        <w:t>has</w:t>
      </w:r>
      <w:r>
        <w:rPr>
          <w:color w:val="231F20"/>
          <w:spacing w:val="-5"/>
          <w:sz w:val="16"/>
        </w:rPr>
        <w:t xml:space="preserve"> </w:t>
      </w:r>
      <w:r>
        <w:rPr>
          <w:color w:val="231F20"/>
          <w:sz w:val="16"/>
        </w:rPr>
        <w:t>been tried, and has found them in a normal breeding condition and that they are not responsible for the bull’s inability to put a cow or heifer in a state of pregnancy by natural</w:t>
      </w:r>
      <w:r>
        <w:rPr>
          <w:color w:val="231F20"/>
          <w:spacing w:val="-24"/>
          <w:sz w:val="16"/>
        </w:rPr>
        <w:t xml:space="preserve"> </w:t>
      </w:r>
      <w:r>
        <w:rPr>
          <w:color w:val="231F20"/>
          <w:sz w:val="16"/>
        </w:rPr>
        <w:t>service.</w:t>
      </w:r>
    </w:p>
    <w:p w14:paraId="4F17BD14" w14:textId="2402337D" w:rsidR="00810778" w:rsidRDefault="00000000">
      <w:pPr>
        <w:pStyle w:val="ListParagraph"/>
        <w:numPr>
          <w:ilvl w:val="0"/>
          <w:numId w:val="3"/>
        </w:numPr>
        <w:tabs>
          <w:tab w:val="left" w:pos="348"/>
        </w:tabs>
        <w:spacing w:before="4" w:line="249" w:lineRule="auto"/>
        <w:ind w:firstLine="0"/>
        <w:jc w:val="both"/>
        <w:rPr>
          <w:sz w:val="16"/>
        </w:rPr>
      </w:pPr>
      <w:r>
        <w:rPr>
          <w:color w:val="231F20"/>
          <w:sz w:val="16"/>
        </w:rPr>
        <w:t>The purchaser shall give the bull every opportunity of proving himself capable of putting a cow or</w:t>
      </w:r>
      <w:r>
        <w:rPr>
          <w:color w:val="231F20"/>
          <w:spacing w:val="-8"/>
          <w:sz w:val="16"/>
        </w:rPr>
        <w:t xml:space="preserve"> </w:t>
      </w:r>
      <w:r>
        <w:rPr>
          <w:color w:val="231F20"/>
          <w:sz w:val="16"/>
        </w:rPr>
        <w:t>heifer</w:t>
      </w:r>
      <w:r>
        <w:rPr>
          <w:color w:val="231F20"/>
          <w:spacing w:val="-8"/>
          <w:sz w:val="16"/>
        </w:rPr>
        <w:t xml:space="preserve"> </w:t>
      </w:r>
      <w:r>
        <w:rPr>
          <w:color w:val="231F20"/>
          <w:sz w:val="16"/>
        </w:rPr>
        <w:t>in</w:t>
      </w:r>
      <w:r>
        <w:rPr>
          <w:color w:val="231F20"/>
          <w:spacing w:val="-8"/>
          <w:sz w:val="16"/>
        </w:rPr>
        <w:t xml:space="preserve"> </w:t>
      </w:r>
      <w:r>
        <w:rPr>
          <w:color w:val="231F20"/>
          <w:sz w:val="16"/>
        </w:rPr>
        <w:t>a</w:t>
      </w:r>
      <w:r>
        <w:rPr>
          <w:color w:val="231F20"/>
          <w:spacing w:val="-8"/>
          <w:sz w:val="16"/>
        </w:rPr>
        <w:t xml:space="preserve"> </w:t>
      </w:r>
      <w:r>
        <w:rPr>
          <w:color w:val="231F20"/>
          <w:sz w:val="16"/>
        </w:rPr>
        <w:t>state</w:t>
      </w:r>
      <w:r>
        <w:rPr>
          <w:color w:val="231F20"/>
          <w:spacing w:val="-8"/>
          <w:sz w:val="16"/>
        </w:rPr>
        <w:t xml:space="preserve"> </w:t>
      </w:r>
      <w:r>
        <w:rPr>
          <w:color w:val="231F20"/>
          <w:sz w:val="16"/>
        </w:rPr>
        <w:t>of</w:t>
      </w:r>
      <w:r>
        <w:rPr>
          <w:color w:val="231F20"/>
          <w:spacing w:val="-7"/>
          <w:sz w:val="16"/>
        </w:rPr>
        <w:t xml:space="preserve"> </w:t>
      </w:r>
      <w:r>
        <w:rPr>
          <w:color w:val="231F20"/>
          <w:sz w:val="16"/>
        </w:rPr>
        <w:t>pregnancy</w:t>
      </w:r>
      <w:r>
        <w:rPr>
          <w:color w:val="231F20"/>
          <w:spacing w:val="-8"/>
          <w:sz w:val="16"/>
        </w:rPr>
        <w:t xml:space="preserve"> </w:t>
      </w:r>
      <w:r>
        <w:rPr>
          <w:color w:val="231F20"/>
          <w:sz w:val="16"/>
        </w:rPr>
        <w:t>by</w:t>
      </w:r>
      <w:r>
        <w:rPr>
          <w:color w:val="231F20"/>
          <w:spacing w:val="-8"/>
          <w:sz w:val="16"/>
        </w:rPr>
        <w:t xml:space="preserve"> </w:t>
      </w:r>
      <w:r>
        <w:rPr>
          <w:color w:val="231F20"/>
          <w:sz w:val="16"/>
        </w:rPr>
        <w:t>natural</w:t>
      </w:r>
      <w:r>
        <w:rPr>
          <w:color w:val="231F20"/>
          <w:spacing w:val="-8"/>
          <w:sz w:val="16"/>
        </w:rPr>
        <w:t xml:space="preserve"> </w:t>
      </w:r>
      <w:r>
        <w:rPr>
          <w:color w:val="231F20"/>
          <w:sz w:val="16"/>
        </w:rPr>
        <w:t>service</w:t>
      </w:r>
      <w:r>
        <w:rPr>
          <w:color w:val="231F20"/>
          <w:spacing w:val="-8"/>
          <w:sz w:val="16"/>
        </w:rPr>
        <w:t xml:space="preserve"> </w:t>
      </w:r>
      <w:r>
        <w:rPr>
          <w:color w:val="231F20"/>
          <w:sz w:val="16"/>
        </w:rPr>
        <w:t>within</w:t>
      </w:r>
      <w:r>
        <w:rPr>
          <w:color w:val="231F20"/>
          <w:spacing w:val="-7"/>
          <w:sz w:val="16"/>
        </w:rPr>
        <w:t xml:space="preserve"> </w:t>
      </w:r>
      <w:r>
        <w:rPr>
          <w:color w:val="231F20"/>
          <w:sz w:val="16"/>
        </w:rPr>
        <w:t>the</w:t>
      </w:r>
      <w:r>
        <w:rPr>
          <w:color w:val="231F20"/>
          <w:spacing w:val="-8"/>
          <w:sz w:val="16"/>
        </w:rPr>
        <w:t xml:space="preserve"> </w:t>
      </w:r>
      <w:r>
        <w:rPr>
          <w:color w:val="231F20"/>
          <w:sz w:val="16"/>
        </w:rPr>
        <w:t>period</w:t>
      </w:r>
      <w:r>
        <w:rPr>
          <w:color w:val="231F20"/>
          <w:spacing w:val="-8"/>
          <w:sz w:val="16"/>
        </w:rPr>
        <w:t xml:space="preserve"> </w:t>
      </w:r>
      <w:r>
        <w:rPr>
          <w:color w:val="231F20"/>
          <w:sz w:val="16"/>
        </w:rPr>
        <w:t>of</w:t>
      </w:r>
      <w:r>
        <w:rPr>
          <w:color w:val="231F20"/>
          <w:spacing w:val="-8"/>
          <w:sz w:val="16"/>
        </w:rPr>
        <w:t xml:space="preserve"> </w:t>
      </w:r>
      <w:r>
        <w:rPr>
          <w:color w:val="231F20"/>
          <w:sz w:val="16"/>
        </w:rPr>
        <w:t>four</w:t>
      </w:r>
      <w:r>
        <w:rPr>
          <w:color w:val="231F20"/>
          <w:spacing w:val="-8"/>
          <w:sz w:val="16"/>
        </w:rPr>
        <w:t xml:space="preserve"> </w:t>
      </w:r>
      <w:r>
        <w:rPr>
          <w:color w:val="231F20"/>
          <w:sz w:val="16"/>
        </w:rPr>
        <w:t>months</w:t>
      </w:r>
      <w:r>
        <w:rPr>
          <w:color w:val="231F20"/>
          <w:spacing w:val="-7"/>
          <w:sz w:val="16"/>
        </w:rPr>
        <w:t xml:space="preserve"> </w:t>
      </w:r>
      <w:r>
        <w:rPr>
          <w:color w:val="231F20"/>
          <w:sz w:val="16"/>
        </w:rPr>
        <w:t>mentioned</w:t>
      </w:r>
      <w:r>
        <w:rPr>
          <w:color w:val="231F20"/>
          <w:spacing w:val="-8"/>
          <w:sz w:val="16"/>
        </w:rPr>
        <w:t xml:space="preserve"> </w:t>
      </w:r>
      <w:r>
        <w:rPr>
          <w:color w:val="231F20"/>
          <w:sz w:val="16"/>
        </w:rPr>
        <w:t>in</w:t>
      </w:r>
      <w:r>
        <w:rPr>
          <w:color w:val="231F20"/>
          <w:spacing w:val="-8"/>
          <w:sz w:val="16"/>
        </w:rPr>
        <w:t xml:space="preserve"> </w:t>
      </w:r>
      <w:r>
        <w:rPr>
          <w:color w:val="231F20"/>
          <w:sz w:val="16"/>
        </w:rPr>
        <w:t>the guarantee</w:t>
      </w:r>
      <w:r>
        <w:rPr>
          <w:color w:val="231F20"/>
          <w:spacing w:val="-5"/>
          <w:sz w:val="16"/>
        </w:rPr>
        <w:t xml:space="preserve"> </w:t>
      </w:r>
      <w:r>
        <w:rPr>
          <w:color w:val="231F20"/>
          <w:sz w:val="16"/>
        </w:rPr>
        <w:t>at</w:t>
      </w:r>
      <w:r>
        <w:rPr>
          <w:color w:val="231F20"/>
          <w:spacing w:val="-4"/>
          <w:sz w:val="16"/>
        </w:rPr>
        <w:t xml:space="preserve"> </w:t>
      </w:r>
      <w:r>
        <w:rPr>
          <w:color w:val="231F20"/>
          <w:sz w:val="16"/>
        </w:rPr>
        <w:t>paragraph</w:t>
      </w:r>
      <w:r>
        <w:rPr>
          <w:color w:val="231F20"/>
          <w:spacing w:val="-5"/>
          <w:sz w:val="16"/>
        </w:rPr>
        <w:t xml:space="preserve"> </w:t>
      </w:r>
      <w:r>
        <w:rPr>
          <w:color w:val="231F20"/>
          <w:sz w:val="16"/>
        </w:rPr>
        <w:t>5(b)</w:t>
      </w:r>
      <w:r>
        <w:rPr>
          <w:color w:val="231F20"/>
          <w:spacing w:val="-4"/>
          <w:sz w:val="16"/>
        </w:rPr>
        <w:t xml:space="preserve"> </w:t>
      </w:r>
      <w:r>
        <w:rPr>
          <w:color w:val="231F20"/>
          <w:sz w:val="16"/>
        </w:rPr>
        <w:t>above</w:t>
      </w:r>
      <w:r>
        <w:rPr>
          <w:color w:val="231F20"/>
          <w:spacing w:val="-5"/>
          <w:sz w:val="16"/>
        </w:rPr>
        <w:t xml:space="preserve"> </w:t>
      </w:r>
      <w:r>
        <w:rPr>
          <w:color w:val="231F20"/>
          <w:sz w:val="16"/>
        </w:rPr>
        <w:t>and</w:t>
      </w:r>
      <w:r>
        <w:rPr>
          <w:color w:val="231F20"/>
          <w:spacing w:val="-4"/>
          <w:sz w:val="16"/>
        </w:rPr>
        <w:t xml:space="preserve"> </w:t>
      </w:r>
      <w:r>
        <w:rPr>
          <w:color w:val="231F20"/>
          <w:sz w:val="16"/>
        </w:rPr>
        <w:t>shall</w:t>
      </w:r>
      <w:r>
        <w:rPr>
          <w:color w:val="231F20"/>
          <w:spacing w:val="-5"/>
          <w:sz w:val="16"/>
        </w:rPr>
        <w:t xml:space="preserve"> </w:t>
      </w:r>
      <w:r>
        <w:rPr>
          <w:color w:val="231F20"/>
          <w:sz w:val="16"/>
        </w:rPr>
        <w:t>(if</w:t>
      </w:r>
      <w:r>
        <w:rPr>
          <w:color w:val="231F20"/>
          <w:spacing w:val="-5"/>
          <w:sz w:val="16"/>
        </w:rPr>
        <w:t xml:space="preserve"> </w:t>
      </w:r>
      <w:r>
        <w:rPr>
          <w:color w:val="231F20"/>
          <w:sz w:val="16"/>
        </w:rPr>
        <w:t>required)</w:t>
      </w:r>
      <w:r>
        <w:rPr>
          <w:color w:val="231F20"/>
          <w:spacing w:val="-4"/>
          <w:sz w:val="16"/>
        </w:rPr>
        <w:t xml:space="preserve"> </w:t>
      </w:r>
      <w:r>
        <w:rPr>
          <w:color w:val="231F20"/>
          <w:sz w:val="16"/>
        </w:rPr>
        <w:t>allow</w:t>
      </w:r>
      <w:r>
        <w:rPr>
          <w:color w:val="231F20"/>
          <w:spacing w:val="-5"/>
          <w:sz w:val="16"/>
        </w:rPr>
        <w:t xml:space="preserve"> </w:t>
      </w:r>
      <w:r>
        <w:rPr>
          <w:color w:val="231F20"/>
          <w:sz w:val="16"/>
        </w:rPr>
        <w:t>a</w:t>
      </w:r>
      <w:r>
        <w:rPr>
          <w:color w:val="231F20"/>
          <w:spacing w:val="-4"/>
          <w:sz w:val="16"/>
        </w:rPr>
        <w:t xml:space="preserve"> </w:t>
      </w:r>
      <w:r>
        <w:rPr>
          <w:color w:val="231F20"/>
          <w:sz w:val="16"/>
        </w:rPr>
        <w:t>veterinary</w:t>
      </w:r>
      <w:r>
        <w:rPr>
          <w:color w:val="231F20"/>
          <w:spacing w:val="-5"/>
          <w:sz w:val="16"/>
        </w:rPr>
        <w:t xml:space="preserve"> </w:t>
      </w:r>
      <w:r>
        <w:rPr>
          <w:color w:val="231F20"/>
          <w:sz w:val="16"/>
        </w:rPr>
        <w:t>Surgeon</w:t>
      </w:r>
      <w:r>
        <w:rPr>
          <w:color w:val="231F20"/>
          <w:spacing w:val="-4"/>
          <w:sz w:val="16"/>
        </w:rPr>
        <w:t xml:space="preserve"> </w:t>
      </w:r>
      <w:r>
        <w:rPr>
          <w:color w:val="231F20"/>
          <w:sz w:val="16"/>
        </w:rPr>
        <w:t>appointed</w:t>
      </w:r>
      <w:r>
        <w:rPr>
          <w:color w:val="231F20"/>
          <w:spacing w:val="-5"/>
          <w:sz w:val="16"/>
        </w:rPr>
        <w:t xml:space="preserve"> </w:t>
      </w:r>
      <w:r>
        <w:rPr>
          <w:color w:val="231F20"/>
          <w:sz w:val="16"/>
        </w:rPr>
        <w:t>by the</w:t>
      </w:r>
      <w:r>
        <w:rPr>
          <w:color w:val="231F20"/>
          <w:spacing w:val="-6"/>
          <w:sz w:val="16"/>
        </w:rPr>
        <w:t xml:space="preserve"> </w:t>
      </w:r>
      <w:r>
        <w:rPr>
          <w:color w:val="231F20"/>
          <w:sz w:val="16"/>
        </w:rPr>
        <w:t>vendor</w:t>
      </w:r>
      <w:r>
        <w:rPr>
          <w:color w:val="231F20"/>
          <w:spacing w:val="-5"/>
          <w:sz w:val="16"/>
        </w:rPr>
        <w:t xml:space="preserve"> </w:t>
      </w:r>
      <w:r>
        <w:rPr>
          <w:color w:val="231F20"/>
          <w:sz w:val="16"/>
        </w:rPr>
        <w:t>to</w:t>
      </w:r>
      <w:r>
        <w:rPr>
          <w:color w:val="231F20"/>
          <w:spacing w:val="-5"/>
          <w:sz w:val="16"/>
        </w:rPr>
        <w:t xml:space="preserve"> </w:t>
      </w:r>
      <w:r>
        <w:rPr>
          <w:color w:val="231F20"/>
          <w:sz w:val="16"/>
        </w:rPr>
        <w:t>examine</w:t>
      </w:r>
      <w:r>
        <w:rPr>
          <w:color w:val="231F20"/>
          <w:spacing w:val="-6"/>
          <w:sz w:val="16"/>
        </w:rPr>
        <w:t xml:space="preserve"> </w:t>
      </w:r>
      <w:r>
        <w:rPr>
          <w:color w:val="231F20"/>
          <w:sz w:val="16"/>
        </w:rPr>
        <w:t>and</w:t>
      </w:r>
      <w:r>
        <w:rPr>
          <w:color w:val="231F20"/>
          <w:spacing w:val="-6"/>
          <w:sz w:val="16"/>
        </w:rPr>
        <w:t xml:space="preserve"> </w:t>
      </w:r>
      <w:r>
        <w:rPr>
          <w:color w:val="231F20"/>
          <w:sz w:val="16"/>
        </w:rPr>
        <w:t>try</w:t>
      </w:r>
      <w:r>
        <w:rPr>
          <w:color w:val="231F20"/>
          <w:spacing w:val="-5"/>
          <w:sz w:val="16"/>
        </w:rPr>
        <w:t xml:space="preserve"> </w:t>
      </w:r>
      <w:r>
        <w:rPr>
          <w:color w:val="231F20"/>
          <w:sz w:val="16"/>
        </w:rPr>
        <w:t>the</w:t>
      </w:r>
      <w:r>
        <w:rPr>
          <w:color w:val="231F20"/>
          <w:spacing w:val="-5"/>
          <w:sz w:val="16"/>
        </w:rPr>
        <w:t xml:space="preserve"> </w:t>
      </w:r>
      <w:r>
        <w:rPr>
          <w:color w:val="231F20"/>
          <w:sz w:val="16"/>
        </w:rPr>
        <w:t>bull</w:t>
      </w:r>
      <w:r>
        <w:rPr>
          <w:color w:val="231F20"/>
          <w:spacing w:val="-6"/>
          <w:sz w:val="16"/>
        </w:rPr>
        <w:t xml:space="preserve"> </w:t>
      </w:r>
      <w:r>
        <w:rPr>
          <w:color w:val="231F20"/>
          <w:sz w:val="16"/>
        </w:rPr>
        <w:t>and</w:t>
      </w:r>
      <w:r>
        <w:rPr>
          <w:color w:val="231F20"/>
          <w:spacing w:val="-6"/>
          <w:sz w:val="16"/>
        </w:rPr>
        <w:t xml:space="preserve"> </w:t>
      </w:r>
      <w:r>
        <w:rPr>
          <w:color w:val="231F20"/>
          <w:sz w:val="16"/>
        </w:rPr>
        <w:t>in</w:t>
      </w:r>
      <w:r>
        <w:rPr>
          <w:color w:val="231F20"/>
          <w:spacing w:val="-6"/>
          <w:sz w:val="16"/>
        </w:rPr>
        <w:t xml:space="preserve"> </w:t>
      </w:r>
      <w:r>
        <w:rPr>
          <w:color w:val="231F20"/>
          <w:sz w:val="16"/>
        </w:rPr>
        <w:t>addition</w:t>
      </w:r>
      <w:r>
        <w:rPr>
          <w:color w:val="231F20"/>
          <w:spacing w:val="-5"/>
          <w:sz w:val="16"/>
        </w:rPr>
        <w:t xml:space="preserve"> </w:t>
      </w:r>
      <w:r>
        <w:rPr>
          <w:color w:val="231F20"/>
          <w:sz w:val="16"/>
        </w:rPr>
        <w:t>shall</w:t>
      </w:r>
      <w:r>
        <w:rPr>
          <w:color w:val="231F20"/>
          <w:spacing w:val="-5"/>
          <w:sz w:val="16"/>
        </w:rPr>
        <w:t xml:space="preserve"> </w:t>
      </w:r>
      <w:r>
        <w:rPr>
          <w:color w:val="231F20"/>
          <w:sz w:val="16"/>
        </w:rPr>
        <w:t>(</w:t>
      </w:r>
      <w:r>
        <w:rPr>
          <w:color w:val="231F20"/>
          <w:spacing w:val="-5"/>
          <w:sz w:val="16"/>
        </w:rPr>
        <w:t xml:space="preserve"> </w:t>
      </w:r>
      <w:r>
        <w:rPr>
          <w:color w:val="231F20"/>
          <w:sz w:val="16"/>
        </w:rPr>
        <w:t>if</w:t>
      </w:r>
      <w:r>
        <w:rPr>
          <w:color w:val="231F20"/>
          <w:spacing w:val="-6"/>
          <w:sz w:val="16"/>
        </w:rPr>
        <w:t xml:space="preserve"> </w:t>
      </w:r>
      <w:r>
        <w:rPr>
          <w:color w:val="231F20"/>
          <w:sz w:val="16"/>
        </w:rPr>
        <w:t>required)</w:t>
      </w:r>
      <w:r>
        <w:rPr>
          <w:color w:val="231F20"/>
          <w:spacing w:val="-5"/>
          <w:sz w:val="16"/>
        </w:rPr>
        <w:t xml:space="preserve"> </w:t>
      </w:r>
      <w:r>
        <w:rPr>
          <w:color w:val="231F20"/>
          <w:sz w:val="16"/>
        </w:rPr>
        <w:t>allow</w:t>
      </w:r>
      <w:r>
        <w:rPr>
          <w:color w:val="231F20"/>
          <w:spacing w:val="-6"/>
          <w:sz w:val="16"/>
        </w:rPr>
        <w:t xml:space="preserve"> </w:t>
      </w:r>
      <w:r>
        <w:rPr>
          <w:color w:val="231F20"/>
          <w:sz w:val="16"/>
        </w:rPr>
        <w:t>the</w:t>
      </w:r>
      <w:r>
        <w:rPr>
          <w:color w:val="231F20"/>
          <w:spacing w:val="-5"/>
          <w:sz w:val="16"/>
        </w:rPr>
        <w:t xml:space="preserve"> </w:t>
      </w:r>
      <w:r>
        <w:rPr>
          <w:color w:val="231F20"/>
          <w:spacing w:val="-3"/>
          <w:sz w:val="16"/>
        </w:rPr>
        <w:t>Vendor</w:t>
      </w:r>
      <w:r>
        <w:rPr>
          <w:color w:val="231F20"/>
          <w:spacing w:val="-6"/>
          <w:sz w:val="16"/>
        </w:rPr>
        <w:t xml:space="preserve"> </w:t>
      </w:r>
      <w:r>
        <w:rPr>
          <w:color w:val="231F20"/>
          <w:sz w:val="16"/>
        </w:rPr>
        <w:t>to</w:t>
      </w:r>
      <w:r>
        <w:rPr>
          <w:color w:val="231F20"/>
          <w:spacing w:val="-5"/>
          <w:sz w:val="16"/>
        </w:rPr>
        <w:t xml:space="preserve"> </w:t>
      </w:r>
      <w:r>
        <w:rPr>
          <w:color w:val="231F20"/>
          <w:sz w:val="16"/>
        </w:rPr>
        <w:t>remove the bull to the Vendor’s own or other premises in order to try the</w:t>
      </w:r>
      <w:r>
        <w:rPr>
          <w:color w:val="231F20"/>
          <w:spacing w:val="-16"/>
          <w:sz w:val="16"/>
        </w:rPr>
        <w:t xml:space="preserve"> </w:t>
      </w:r>
      <w:r>
        <w:rPr>
          <w:color w:val="231F20"/>
          <w:sz w:val="16"/>
        </w:rPr>
        <w:t>bull.</w:t>
      </w:r>
    </w:p>
    <w:p w14:paraId="5CBD8D7E" w14:textId="77777777" w:rsidR="00810778" w:rsidRDefault="00000000">
      <w:pPr>
        <w:pStyle w:val="ListParagraph"/>
        <w:numPr>
          <w:ilvl w:val="0"/>
          <w:numId w:val="3"/>
        </w:numPr>
        <w:tabs>
          <w:tab w:val="left" w:pos="297"/>
        </w:tabs>
        <w:spacing w:before="4" w:line="249" w:lineRule="auto"/>
        <w:ind w:firstLine="0"/>
        <w:jc w:val="both"/>
        <w:rPr>
          <w:sz w:val="16"/>
        </w:rPr>
      </w:pPr>
      <w:r>
        <w:rPr>
          <w:color w:val="231F20"/>
          <w:sz w:val="16"/>
        </w:rPr>
        <w:t>In</w:t>
      </w:r>
      <w:r>
        <w:rPr>
          <w:color w:val="231F20"/>
          <w:spacing w:val="-8"/>
          <w:sz w:val="16"/>
        </w:rPr>
        <w:t xml:space="preserve"> </w:t>
      </w:r>
      <w:r>
        <w:rPr>
          <w:color w:val="231F20"/>
          <w:sz w:val="16"/>
        </w:rPr>
        <w:t>the</w:t>
      </w:r>
      <w:r>
        <w:rPr>
          <w:color w:val="231F20"/>
          <w:spacing w:val="-8"/>
          <w:sz w:val="16"/>
        </w:rPr>
        <w:t xml:space="preserve"> </w:t>
      </w:r>
      <w:r>
        <w:rPr>
          <w:color w:val="231F20"/>
          <w:sz w:val="16"/>
        </w:rPr>
        <w:t>event</w:t>
      </w:r>
      <w:r>
        <w:rPr>
          <w:color w:val="231F20"/>
          <w:spacing w:val="-7"/>
          <w:sz w:val="16"/>
        </w:rPr>
        <w:t xml:space="preserve"> </w:t>
      </w:r>
      <w:r>
        <w:rPr>
          <w:color w:val="231F20"/>
          <w:sz w:val="16"/>
        </w:rPr>
        <w:t>of</w:t>
      </w:r>
      <w:r>
        <w:rPr>
          <w:color w:val="231F20"/>
          <w:spacing w:val="-8"/>
          <w:sz w:val="16"/>
        </w:rPr>
        <w:t xml:space="preserve"> </w:t>
      </w:r>
      <w:r>
        <w:rPr>
          <w:color w:val="231F20"/>
          <w:sz w:val="16"/>
        </w:rPr>
        <w:t>the</w:t>
      </w:r>
      <w:r>
        <w:rPr>
          <w:color w:val="231F20"/>
          <w:spacing w:val="-7"/>
          <w:sz w:val="16"/>
        </w:rPr>
        <w:t xml:space="preserve"> </w:t>
      </w:r>
      <w:r>
        <w:rPr>
          <w:color w:val="231F20"/>
          <w:sz w:val="16"/>
        </w:rPr>
        <w:t>vendor</w:t>
      </w:r>
      <w:r>
        <w:rPr>
          <w:color w:val="231F20"/>
          <w:spacing w:val="-8"/>
          <w:sz w:val="16"/>
        </w:rPr>
        <w:t xml:space="preserve"> </w:t>
      </w:r>
      <w:r>
        <w:rPr>
          <w:color w:val="231F20"/>
          <w:sz w:val="16"/>
        </w:rPr>
        <w:t>and</w:t>
      </w:r>
      <w:r>
        <w:rPr>
          <w:color w:val="231F20"/>
          <w:spacing w:val="-7"/>
          <w:sz w:val="16"/>
        </w:rPr>
        <w:t xml:space="preserve"> </w:t>
      </w:r>
      <w:r>
        <w:rPr>
          <w:color w:val="231F20"/>
          <w:sz w:val="16"/>
        </w:rPr>
        <w:t>the</w:t>
      </w:r>
      <w:r>
        <w:rPr>
          <w:color w:val="231F20"/>
          <w:spacing w:val="-8"/>
          <w:sz w:val="16"/>
        </w:rPr>
        <w:t xml:space="preserve"> </w:t>
      </w:r>
      <w:r>
        <w:rPr>
          <w:color w:val="231F20"/>
          <w:sz w:val="16"/>
        </w:rPr>
        <w:t>purchaser</w:t>
      </w:r>
      <w:r>
        <w:rPr>
          <w:color w:val="231F20"/>
          <w:spacing w:val="-7"/>
          <w:sz w:val="16"/>
        </w:rPr>
        <w:t xml:space="preserve"> </w:t>
      </w:r>
      <w:r>
        <w:rPr>
          <w:color w:val="231F20"/>
          <w:sz w:val="16"/>
        </w:rPr>
        <w:t>failing</w:t>
      </w:r>
      <w:r>
        <w:rPr>
          <w:color w:val="231F20"/>
          <w:spacing w:val="-8"/>
          <w:sz w:val="16"/>
        </w:rPr>
        <w:t xml:space="preserve"> </w:t>
      </w:r>
      <w:r>
        <w:rPr>
          <w:color w:val="231F20"/>
          <w:sz w:val="16"/>
        </w:rPr>
        <w:t>to</w:t>
      </w:r>
      <w:r>
        <w:rPr>
          <w:color w:val="231F20"/>
          <w:spacing w:val="-8"/>
          <w:sz w:val="16"/>
        </w:rPr>
        <w:t xml:space="preserve"> </w:t>
      </w:r>
      <w:r>
        <w:rPr>
          <w:color w:val="231F20"/>
          <w:sz w:val="16"/>
        </w:rPr>
        <w:t>agree</w:t>
      </w:r>
      <w:r>
        <w:rPr>
          <w:color w:val="231F20"/>
          <w:spacing w:val="-7"/>
          <w:sz w:val="16"/>
        </w:rPr>
        <w:t xml:space="preserve"> </w:t>
      </w:r>
      <w:r>
        <w:rPr>
          <w:color w:val="231F20"/>
          <w:sz w:val="16"/>
        </w:rPr>
        <w:t>on</w:t>
      </w:r>
      <w:r>
        <w:rPr>
          <w:color w:val="231F20"/>
          <w:spacing w:val="-8"/>
          <w:sz w:val="16"/>
        </w:rPr>
        <w:t xml:space="preserve"> </w:t>
      </w:r>
      <w:proofErr w:type="gramStart"/>
      <w:r>
        <w:rPr>
          <w:color w:val="231F20"/>
          <w:sz w:val="16"/>
        </w:rPr>
        <w:t>whether</w:t>
      </w:r>
      <w:r>
        <w:rPr>
          <w:color w:val="231F20"/>
          <w:spacing w:val="-7"/>
          <w:sz w:val="16"/>
        </w:rPr>
        <w:t xml:space="preserve"> </w:t>
      </w:r>
      <w:r>
        <w:rPr>
          <w:color w:val="231F20"/>
          <w:sz w:val="16"/>
        </w:rPr>
        <w:t>or</w:t>
      </w:r>
      <w:r>
        <w:rPr>
          <w:color w:val="231F20"/>
          <w:spacing w:val="-8"/>
          <w:sz w:val="16"/>
        </w:rPr>
        <w:t xml:space="preserve"> </w:t>
      </w:r>
      <w:r>
        <w:rPr>
          <w:color w:val="231F20"/>
          <w:sz w:val="16"/>
        </w:rPr>
        <w:t>not</w:t>
      </w:r>
      <w:proofErr w:type="gramEnd"/>
      <w:r>
        <w:rPr>
          <w:color w:val="231F20"/>
          <w:spacing w:val="-7"/>
          <w:sz w:val="16"/>
        </w:rPr>
        <w:t xml:space="preserve"> </w:t>
      </w:r>
      <w:r>
        <w:rPr>
          <w:color w:val="231F20"/>
          <w:sz w:val="16"/>
        </w:rPr>
        <w:t>the</w:t>
      </w:r>
      <w:r>
        <w:rPr>
          <w:color w:val="231F20"/>
          <w:spacing w:val="-8"/>
          <w:sz w:val="16"/>
        </w:rPr>
        <w:t xml:space="preserve"> </w:t>
      </w:r>
      <w:r>
        <w:rPr>
          <w:color w:val="231F20"/>
          <w:sz w:val="16"/>
        </w:rPr>
        <w:t>bull</w:t>
      </w:r>
      <w:r>
        <w:rPr>
          <w:color w:val="231F20"/>
          <w:spacing w:val="-8"/>
          <w:sz w:val="16"/>
        </w:rPr>
        <w:t xml:space="preserve"> </w:t>
      </w:r>
      <w:r>
        <w:rPr>
          <w:color w:val="231F20"/>
          <w:sz w:val="16"/>
        </w:rPr>
        <w:t>is</w:t>
      </w:r>
      <w:r>
        <w:rPr>
          <w:color w:val="231F20"/>
          <w:spacing w:val="-7"/>
          <w:sz w:val="16"/>
        </w:rPr>
        <w:t xml:space="preserve"> </w:t>
      </w:r>
      <w:r>
        <w:rPr>
          <w:color w:val="231F20"/>
          <w:sz w:val="16"/>
        </w:rPr>
        <w:t>capable of putting a cow or heifer in a state of pregnancy in accordance with the foregoing provisions, or in the event of any other dispute arising between the parties concerning the implementation or</w:t>
      </w:r>
      <w:r>
        <w:rPr>
          <w:color w:val="231F20"/>
          <w:spacing w:val="9"/>
          <w:sz w:val="16"/>
        </w:rPr>
        <w:t xml:space="preserve"> </w:t>
      </w:r>
      <w:r>
        <w:rPr>
          <w:color w:val="231F20"/>
          <w:sz w:val="16"/>
        </w:rPr>
        <w:t>inter-</w:t>
      </w:r>
    </w:p>
    <w:p w14:paraId="6EEA03D2" w14:textId="77777777" w:rsidR="00810778" w:rsidRDefault="00810778">
      <w:pPr>
        <w:spacing w:line="249" w:lineRule="auto"/>
        <w:jc w:val="both"/>
        <w:rPr>
          <w:sz w:val="16"/>
        </w:rPr>
        <w:sectPr w:rsidR="00810778">
          <w:type w:val="continuous"/>
          <w:pgSz w:w="8400" w:h="11910"/>
          <w:pgMar w:top="540" w:right="720" w:bottom="280" w:left="440" w:header="720" w:footer="720" w:gutter="0"/>
          <w:cols w:space="720"/>
        </w:sectPr>
      </w:pPr>
    </w:p>
    <w:p w14:paraId="22A18275" w14:textId="1259A562" w:rsidR="00810778" w:rsidRDefault="00000000">
      <w:pPr>
        <w:pStyle w:val="BodyText"/>
        <w:spacing w:before="84" w:line="249" w:lineRule="auto"/>
        <w:ind w:left="173" w:right="103"/>
        <w:jc w:val="both"/>
      </w:pPr>
      <w:proofErr w:type="spellStart"/>
      <w:r>
        <w:rPr>
          <w:color w:val="231F20"/>
        </w:rPr>
        <w:lastRenderedPageBreak/>
        <w:t>pretation</w:t>
      </w:r>
      <w:proofErr w:type="spellEnd"/>
      <w:r>
        <w:rPr>
          <w:color w:val="231F20"/>
          <w:spacing w:val="-10"/>
        </w:rPr>
        <w:t xml:space="preserve"> </w:t>
      </w:r>
      <w:r>
        <w:rPr>
          <w:color w:val="231F20"/>
        </w:rPr>
        <w:t>of</w:t>
      </w:r>
      <w:r>
        <w:rPr>
          <w:color w:val="231F20"/>
          <w:spacing w:val="-9"/>
        </w:rPr>
        <w:t xml:space="preserve"> </w:t>
      </w:r>
      <w:r>
        <w:rPr>
          <w:color w:val="231F20"/>
        </w:rPr>
        <w:t>this</w:t>
      </w:r>
      <w:r>
        <w:rPr>
          <w:color w:val="231F20"/>
          <w:spacing w:val="-10"/>
        </w:rPr>
        <w:t xml:space="preserve"> </w:t>
      </w:r>
      <w:r>
        <w:rPr>
          <w:color w:val="231F20"/>
        </w:rPr>
        <w:t>agreement,</w:t>
      </w:r>
      <w:r>
        <w:rPr>
          <w:color w:val="231F20"/>
          <w:spacing w:val="-9"/>
        </w:rPr>
        <w:t xml:space="preserve"> </w:t>
      </w:r>
      <w:r>
        <w:rPr>
          <w:color w:val="231F20"/>
        </w:rPr>
        <w:t>the</w:t>
      </w:r>
      <w:r>
        <w:rPr>
          <w:color w:val="231F20"/>
          <w:spacing w:val="-9"/>
        </w:rPr>
        <w:t xml:space="preserve"> </w:t>
      </w:r>
      <w:r>
        <w:rPr>
          <w:color w:val="231F20"/>
        </w:rPr>
        <w:t>said</w:t>
      </w:r>
      <w:r>
        <w:rPr>
          <w:color w:val="231F20"/>
          <w:spacing w:val="-10"/>
        </w:rPr>
        <w:t xml:space="preserve"> </w:t>
      </w:r>
      <w:r>
        <w:rPr>
          <w:color w:val="231F20"/>
        </w:rPr>
        <w:t>dispute</w:t>
      </w:r>
      <w:r>
        <w:rPr>
          <w:color w:val="231F20"/>
          <w:spacing w:val="-9"/>
        </w:rPr>
        <w:t xml:space="preserve"> </w:t>
      </w:r>
      <w:r>
        <w:rPr>
          <w:color w:val="231F20"/>
        </w:rPr>
        <w:t>shall</w:t>
      </w:r>
      <w:r>
        <w:rPr>
          <w:color w:val="231F20"/>
          <w:spacing w:val="-9"/>
        </w:rPr>
        <w:t xml:space="preserve"> </w:t>
      </w:r>
      <w:r>
        <w:rPr>
          <w:color w:val="231F20"/>
        </w:rPr>
        <w:t>be</w:t>
      </w:r>
      <w:r>
        <w:rPr>
          <w:color w:val="231F20"/>
          <w:spacing w:val="-10"/>
        </w:rPr>
        <w:t xml:space="preserve"> </w:t>
      </w:r>
      <w:r>
        <w:rPr>
          <w:color w:val="231F20"/>
        </w:rPr>
        <w:t>and</w:t>
      </w:r>
      <w:r>
        <w:rPr>
          <w:color w:val="231F20"/>
          <w:spacing w:val="-9"/>
        </w:rPr>
        <w:t xml:space="preserve"> </w:t>
      </w:r>
      <w:r>
        <w:rPr>
          <w:color w:val="231F20"/>
        </w:rPr>
        <w:t>is</w:t>
      </w:r>
      <w:r>
        <w:rPr>
          <w:color w:val="231F20"/>
          <w:spacing w:val="-9"/>
        </w:rPr>
        <w:t xml:space="preserve"> </w:t>
      </w:r>
      <w:r>
        <w:rPr>
          <w:color w:val="231F20"/>
        </w:rPr>
        <w:t>hereby</w:t>
      </w:r>
      <w:r>
        <w:rPr>
          <w:color w:val="231F20"/>
          <w:spacing w:val="-10"/>
        </w:rPr>
        <w:t xml:space="preserve"> </w:t>
      </w:r>
      <w:r>
        <w:rPr>
          <w:color w:val="231F20"/>
        </w:rPr>
        <w:t>referred</w:t>
      </w:r>
      <w:r>
        <w:rPr>
          <w:color w:val="231F20"/>
          <w:spacing w:val="-9"/>
        </w:rPr>
        <w:t xml:space="preserve"> </w:t>
      </w:r>
      <w:r>
        <w:rPr>
          <w:color w:val="231F20"/>
        </w:rPr>
        <w:t>to</w:t>
      </w:r>
      <w:r>
        <w:rPr>
          <w:color w:val="231F20"/>
          <w:spacing w:val="-9"/>
        </w:rPr>
        <w:t xml:space="preserve"> </w:t>
      </w:r>
      <w:r>
        <w:rPr>
          <w:color w:val="231F20"/>
        </w:rPr>
        <w:t>arbitration</w:t>
      </w:r>
      <w:r>
        <w:rPr>
          <w:color w:val="231F20"/>
          <w:spacing w:val="-10"/>
        </w:rPr>
        <w:t xml:space="preserve"> </w:t>
      </w:r>
      <w:r>
        <w:rPr>
          <w:color w:val="231F20"/>
        </w:rPr>
        <w:t>by</w:t>
      </w:r>
      <w:r>
        <w:rPr>
          <w:color w:val="231F20"/>
          <w:spacing w:val="-9"/>
        </w:rPr>
        <w:t xml:space="preserve"> </w:t>
      </w:r>
      <w:r>
        <w:rPr>
          <w:color w:val="231F20"/>
        </w:rPr>
        <w:t>a</w:t>
      </w:r>
      <w:r>
        <w:rPr>
          <w:color w:val="231F20"/>
          <w:spacing w:val="-9"/>
        </w:rPr>
        <w:t xml:space="preserve"> </w:t>
      </w:r>
      <w:r>
        <w:rPr>
          <w:color w:val="231F20"/>
        </w:rPr>
        <w:t>single arbitrator, to be agreed between the vendor and the purchaser (or in default of agreement to be nominated</w:t>
      </w:r>
      <w:r>
        <w:rPr>
          <w:color w:val="231F20"/>
          <w:spacing w:val="-11"/>
        </w:rPr>
        <w:t xml:space="preserve"> </w:t>
      </w:r>
      <w:r>
        <w:rPr>
          <w:color w:val="231F20"/>
        </w:rPr>
        <w:t>by</w:t>
      </w:r>
      <w:r>
        <w:rPr>
          <w:color w:val="231F20"/>
          <w:spacing w:val="-10"/>
        </w:rPr>
        <w:t xml:space="preserve"> </w:t>
      </w:r>
      <w:r>
        <w:rPr>
          <w:color w:val="231F20"/>
        </w:rPr>
        <w:t>the</w:t>
      </w:r>
      <w:r>
        <w:rPr>
          <w:color w:val="231F20"/>
          <w:spacing w:val="-9"/>
        </w:rPr>
        <w:t xml:space="preserve"> </w:t>
      </w:r>
      <w:r>
        <w:rPr>
          <w:color w:val="231F20"/>
        </w:rPr>
        <w:t>President</w:t>
      </w:r>
      <w:r>
        <w:rPr>
          <w:color w:val="231F20"/>
          <w:spacing w:val="-9"/>
        </w:rPr>
        <w:t xml:space="preserve"> </w:t>
      </w:r>
      <w:r>
        <w:rPr>
          <w:color w:val="231F20"/>
        </w:rPr>
        <w:t>for</w:t>
      </w:r>
      <w:r>
        <w:rPr>
          <w:color w:val="231F20"/>
          <w:spacing w:val="-11"/>
        </w:rPr>
        <w:t xml:space="preserve"> </w:t>
      </w:r>
      <w:r>
        <w:rPr>
          <w:color w:val="231F20"/>
        </w:rPr>
        <w:t>the</w:t>
      </w:r>
      <w:r>
        <w:rPr>
          <w:color w:val="231F20"/>
          <w:spacing w:val="-9"/>
        </w:rPr>
        <w:t xml:space="preserve"> </w:t>
      </w:r>
      <w:r>
        <w:rPr>
          <w:color w:val="231F20"/>
        </w:rPr>
        <w:t>time</w:t>
      </w:r>
      <w:r>
        <w:rPr>
          <w:color w:val="231F20"/>
          <w:spacing w:val="-9"/>
        </w:rPr>
        <w:t xml:space="preserve"> </w:t>
      </w:r>
      <w:r>
        <w:rPr>
          <w:color w:val="231F20"/>
        </w:rPr>
        <w:t>being</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Incorporated</w:t>
      </w:r>
      <w:r>
        <w:rPr>
          <w:color w:val="231F20"/>
          <w:spacing w:val="-9"/>
        </w:rPr>
        <w:t xml:space="preserve"> </w:t>
      </w:r>
      <w:r>
        <w:rPr>
          <w:color w:val="231F20"/>
        </w:rPr>
        <w:t>Law</w:t>
      </w:r>
      <w:r>
        <w:rPr>
          <w:color w:val="231F20"/>
          <w:spacing w:val="-10"/>
        </w:rPr>
        <w:t xml:space="preserve"> </w:t>
      </w:r>
      <w:r>
        <w:rPr>
          <w:color w:val="231F20"/>
        </w:rPr>
        <w:t>Society</w:t>
      </w:r>
      <w:r>
        <w:rPr>
          <w:color w:val="231F20"/>
          <w:spacing w:val="-9"/>
        </w:rPr>
        <w:t xml:space="preserve"> </w:t>
      </w:r>
      <w:r>
        <w:rPr>
          <w:color w:val="231F20"/>
        </w:rPr>
        <w:t>of</w:t>
      </w:r>
      <w:r>
        <w:rPr>
          <w:color w:val="231F20"/>
          <w:spacing w:val="-11"/>
        </w:rPr>
        <w:t xml:space="preserve"> </w:t>
      </w:r>
      <w:r>
        <w:rPr>
          <w:color w:val="231F20"/>
        </w:rPr>
        <w:t>Ireland),</w:t>
      </w:r>
      <w:r>
        <w:rPr>
          <w:color w:val="231F20"/>
          <w:spacing w:val="-9"/>
        </w:rPr>
        <w:t xml:space="preserve"> </w:t>
      </w:r>
      <w:r>
        <w:rPr>
          <w:color w:val="231F20"/>
        </w:rPr>
        <w:t>such</w:t>
      </w:r>
      <w:r>
        <w:rPr>
          <w:color w:val="231F20"/>
          <w:spacing w:val="-9"/>
        </w:rPr>
        <w:t xml:space="preserve"> </w:t>
      </w:r>
      <w:proofErr w:type="spellStart"/>
      <w:r>
        <w:rPr>
          <w:color w:val="231F20"/>
        </w:rPr>
        <w:t>arbi</w:t>
      </w:r>
      <w:proofErr w:type="spellEnd"/>
      <w:r>
        <w:rPr>
          <w:color w:val="231F20"/>
        </w:rPr>
        <w:t xml:space="preserve">- </w:t>
      </w:r>
      <w:proofErr w:type="spellStart"/>
      <w:r>
        <w:rPr>
          <w:color w:val="231F20"/>
        </w:rPr>
        <w:t>tration</w:t>
      </w:r>
      <w:proofErr w:type="spellEnd"/>
      <w:r>
        <w:rPr>
          <w:color w:val="231F20"/>
          <w:spacing w:val="-7"/>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conducted</w:t>
      </w:r>
      <w:r>
        <w:rPr>
          <w:color w:val="231F20"/>
          <w:spacing w:val="-6"/>
        </w:rPr>
        <w:t xml:space="preserve"> </w:t>
      </w:r>
      <w:r>
        <w:rPr>
          <w:color w:val="231F20"/>
        </w:rPr>
        <w:t>in</w:t>
      </w:r>
      <w:r>
        <w:rPr>
          <w:color w:val="231F20"/>
          <w:spacing w:val="-6"/>
        </w:rPr>
        <w:t xml:space="preserve"> </w:t>
      </w:r>
      <w:r>
        <w:rPr>
          <w:color w:val="231F20"/>
        </w:rPr>
        <w:t>accordance</w:t>
      </w:r>
      <w:r>
        <w:rPr>
          <w:color w:val="231F20"/>
          <w:spacing w:val="-6"/>
        </w:rPr>
        <w:t xml:space="preserve"> </w:t>
      </w:r>
      <w:r>
        <w:rPr>
          <w:color w:val="231F20"/>
        </w:rPr>
        <w:t>with</w:t>
      </w:r>
      <w:r>
        <w:rPr>
          <w:color w:val="231F20"/>
          <w:spacing w:val="-7"/>
        </w:rPr>
        <w:t xml:space="preserve"> </w:t>
      </w:r>
      <w:r>
        <w:rPr>
          <w:color w:val="231F20"/>
        </w:rPr>
        <w:t>the</w:t>
      </w:r>
      <w:r>
        <w:rPr>
          <w:color w:val="231F20"/>
          <w:spacing w:val="-6"/>
        </w:rPr>
        <w:t xml:space="preserve"> </w:t>
      </w:r>
      <w:r>
        <w:rPr>
          <w:color w:val="231F20"/>
        </w:rPr>
        <w:t>arbitration</w:t>
      </w:r>
      <w:r>
        <w:rPr>
          <w:color w:val="231F20"/>
          <w:spacing w:val="-6"/>
        </w:rPr>
        <w:t xml:space="preserve"> </w:t>
      </w:r>
      <w:r>
        <w:rPr>
          <w:color w:val="231F20"/>
        </w:rPr>
        <w:t>acts</w:t>
      </w:r>
      <w:r>
        <w:rPr>
          <w:color w:val="231F20"/>
          <w:spacing w:val="-6"/>
        </w:rPr>
        <w:t xml:space="preserve"> </w:t>
      </w:r>
      <w:r>
        <w:rPr>
          <w:color w:val="231F20"/>
        </w:rPr>
        <w:t>1954</w:t>
      </w:r>
      <w:r>
        <w:rPr>
          <w:color w:val="231F20"/>
          <w:spacing w:val="-6"/>
        </w:rPr>
        <w:t xml:space="preserve"> </w:t>
      </w:r>
      <w:r>
        <w:rPr>
          <w:color w:val="231F20"/>
        </w:rPr>
        <w:t>and</w:t>
      </w:r>
      <w:r>
        <w:rPr>
          <w:color w:val="231F20"/>
          <w:spacing w:val="-6"/>
        </w:rPr>
        <w:t xml:space="preserve"> </w:t>
      </w:r>
      <w:r>
        <w:rPr>
          <w:color w:val="231F20"/>
        </w:rPr>
        <w:t>1980.</w:t>
      </w:r>
      <w:r>
        <w:rPr>
          <w:color w:val="231F20"/>
          <w:spacing w:val="-9"/>
        </w:rPr>
        <w:t xml:space="preserve"> </w:t>
      </w:r>
      <w:r>
        <w:rPr>
          <w:color w:val="231F20"/>
        </w:rPr>
        <w:t>The</w:t>
      </w:r>
      <w:r>
        <w:rPr>
          <w:color w:val="231F20"/>
          <w:spacing w:val="-6"/>
        </w:rPr>
        <w:t xml:space="preserve"> </w:t>
      </w:r>
      <w:proofErr w:type="gramStart"/>
      <w:r>
        <w:rPr>
          <w:color w:val="231F20"/>
        </w:rPr>
        <w:t>aforementioned referral</w:t>
      </w:r>
      <w:proofErr w:type="gramEnd"/>
      <w:r>
        <w:rPr>
          <w:color w:val="231F20"/>
          <w:spacing w:val="-8"/>
        </w:rPr>
        <w:t xml:space="preserve"> </w:t>
      </w:r>
      <w:r>
        <w:rPr>
          <w:color w:val="231F20"/>
        </w:rPr>
        <w:t>to</w:t>
      </w:r>
      <w:r>
        <w:rPr>
          <w:color w:val="231F20"/>
          <w:spacing w:val="-8"/>
        </w:rPr>
        <w:t xml:space="preserve"> </w:t>
      </w:r>
      <w:r>
        <w:rPr>
          <w:color w:val="231F20"/>
        </w:rPr>
        <w:t>arbitration</w:t>
      </w:r>
      <w:r>
        <w:rPr>
          <w:color w:val="231F20"/>
          <w:spacing w:val="-8"/>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a</w:t>
      </w:r>
      <w:r>
        <w:rPr>
          <w:color w:val="231F20"/>
          <w:spacing w:val="-9"/>
        </w:rPr>
        <w:t xml:space="preserve"> </w:t>
      </w:r>
      <w:r>
        <w:rPr>
          <w:color w:val="231F20"/>
        </w:rPr>
        <w:t>condition</w:t>
      </w:r>
      <w:r>
        <w:rPr>
          <w:color w:val="231F20"/>
          <w:spacing w:val="-7"/>
        </w:rPr>
        <w:t xml:space="preserve"> </w:t>
      </w:r>
      <w:r>
        <w:rPr>
          <w:color w:val="231F20"/>
        </w:rPr>
        <w:t>precedent</w:t>
      </w:r>
      <w:r>
        <w:rPr>
          <w:color w:val="231F20"/>
          <w:spacing w:val="-7"/>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commencement</w:t>
      </w:r>
      <w:r>
        <w:rPr>
          <w:color w:val="231F20"/>
          <w:spacing w:val="-9"/>
        </w:rPr>
        <w:t xml:space="preserve"> </w:t>
      </w:r>
      <w:r>
        <w:rPr>
          <w:color w:val="231F20"/>
        </w:rPr>
        <w:t>of</w:t>
      </w:r>
      <w:r>
        <w:rPr>
          <w:color w:val="231F20"/>
          <w:spacing w:val="-8"/>
        </w:rPr>
        <w:t xml:space="preserve"> </w:t>
      </w:r>
      <w:r>
        <w:rPr>
          <w:color w:val="231F20"/>
        </w:rPr>
        <w:t>any</w:t>
      </w:r>
      <w:r>
        <w:rPr>
          <w:color w:val="231F20"/>
          <w:spacing w:val="-7"/>
        </w:rPr>
        <w:t xml:space="preserve"> </w:t>
      </w:r>
      <w:r>
        <w:rPr>
          <w:color w:val="231F20"/>
        </w:rPr>
        <w:t>other</w:t>
      </w:r>
      <w:r>
        <w:rPr>
          <w:color w:val="231F20"/>
          <w:spacing w:val="-8"/>
        </w:rPr>
        <w:t xml:space="preserve"> </w:t>
      </w:r>
      <w:r>
        <w:rPr>
          <w:color w:val="231F20"/>
        </w:rPr>
        <w:t>legal</w:t>
      </w:r>
      <w:r>
        <w:rPr>
          <w:color w:val="231F20"/>
          <w:spacing w:val="-7"/>
        </w:rPr>
        <w:t xml:space="preserve"> </w:t>
      </w:r>
      <w:r>
        <w:rPr>
          <w:color w:val="231F20"/>
        </w:rPr>
        <w:t>action.</w:t>
      </w:r>
    </w:p>
    <w:p w14:paraId="29167D06" w14:textId="77777777" w:rsidR="00810778" w:rsidRDefault="00000000">
      <w:pPr>
        <w:pStyle w:val="ListParagraph"/>
        <w:numPr>
          <w:ilvl w:val="0"/>
          <w:numId w:val="3"/>
        </w:numPr>
        <w:tabs>
          <w:tab w:val="left" w:pos="423"/>
        </w:tabs>
        <w:spacing w:before="3" w:line="249" w:lineRule="auto"/>
        <w:ind w:left="173" w:right="106" w:firstLine="0"/>
        <w:jc w:val="both"/>
        <w:rPr>
          <w:sz w:val="16"/>
        </w:rPr>
      </w:pPr>
      <w:r>
        <w:rPr>
          <w:color w:val="231F20"/>
          <w:sz w:val="16"/>
        </w:rPr>
        <w:t xml:space="preserve">In the event of the vendor and purchaser (or in default the Arbitrator) concluding that a bull is incapable of putting a cow or heifer in a state of pregnancy in accordance with the foregoing </w:t>
      </w:r>
      <w:proofErr w:type="spellStart"/>
      <w:r>
        <w:rPr>
          <w:color w:val="231F20"/>
          <w:sz w:val="16"/>
        </w:rPr>
        <w:t>provi</w:t>
      </w:r>
      <w:proofErr w:type="spellEnd"/>
      <w:r>
        <w:rPr>
          <w:color w:val="231F20"/>
          <w:sz w:val="16"/>
        </w:rPr>
        <w:t xml:space="preserve">- </w:t>
      </w:r>
      <w:proofErr w:type="spellStart"/>
      <w:r>
        <w:rPr>
          <w:color w:val="231F20"/>
          <w:sz w:val="16"/>
        </w:rPr>
        <w:t>sions</w:t>
      </w:r>
      <w:proofErr w:type="spellEnd"/>
      <w:r>
        <w:rPr>
          <w:color w:val="231F20"/>
          <w:sz w:val="16"/>
        </w:rPr>
        <w:t xml:space="preserve"> of this Agreement, then the </w:t>
      </w:r>
      <w:r>
        <w:rPr>
          <w:color w:val="231F20"/>
          <w:spacing w:val="-3"/>
          <w:sz w:val="16"/>
        </w:rPr>
        <w:t>Vendor</w:t>
      </w:r>
      <w:r>
        <w:rPr>
          <w:color w:val="231F20"/>
          <w:spacing w:val="-11"/>
          <w:sz w:val="16"/>
        </w:rPr>
        <w:t xml:space="preserve"> </w:t>
      </w:r>
      <w:r>
        <w:rPr>
          <w:color w:val="231F20"/>
          <w:sz w:val="16"/>
        </w:rPr>
        <w:t>shall</w:t>
      </w:r>
    </w:p>
    <w:p w14:paraId="5EC723B2" w14:textId="1A845B9A" w:rsidR="00810778" w:rsidRDefault="00000000">
      <w:pPr>
        <w:pStyle w:val="BodyText"/>
        <w:spacing w:before="2" w:line="249" w:lineRule="auto"/>
        <w:ind w:left="173" w:right="104"/>
        <w:jc w:val="both"/>
      </w:pPr>
      <w:r>
        <w:rPr>
          <w:color w:val="231F20"/>
        </w:rPr>
        <w:t>- (</w:t>
      </w:r>
      <w:proofErr w:type="spellStart"/>
      <w:r>
        <w:rPr>
          <w:color w:val="231F20"/>
        </w:rPr>
        <w:t>i</w:t>
      </w:r>
      <w:proofErr w:type="spellEnd"/>
      <w:r>
        <w:rPr>
          <w:color w:val="231F20"/>
        </w:rPr>
        <w:t>) Be bound to accept the return of the bull and on delivery of it to his premises (Unless some other Arrangements shall be mutually agreed upon) to refund to the purchaser the whole of the purchase price of the bull together with the expenses of the purchaser’s veterinary surgeons, the cost of carriage from the purchaser’s premises to the Vendor’s premises, the carriage and keep of the bull from the date of notifi</w:t>
      </w:r>
      <w:r w:rsidR="00016568">
        <w:rPr>
          <w:color w:val="231F20"/>
        </w:rPr>
        <w:t>c</w:t>
      </w:r>
      <w:r>
        <w:rPr>
          <w:color w:val="231F20"/>
        </w:rPr>
        <w:t>ation of the claim, provided however that such expenses and costs shall not</w:t>
      </w:r>
      <w:r w:rsidR="00016568">
        <w:rPr>
          <w:color w:val="231F20"/>
        </w:rPr>
        <w:t xml:space="preserve"> </w:t>
      </w:r>
      <w:r>
        <w:rPr>
          <w:color w:val="231F20"/>
        </w:rPr>
        <w:t>exceed a</w:t>
      </w:r>
      <w:r w:rsidR="00016568">
        <w:rPr>
          <w:color w:val="231F20"/>
        </w:rPr>
        <w:t>n</w:t>
      </w:r>
      <w:r>
        <w:rPr>
          <w:color w:val="231F20"/>
        </w:rPr>
        <w:t xml:space="preserve"> amount equal to ten percent of the sale price of the bull.</w:t>
      </w:r>
    </w:p>
    <w:p w14:paraId="18B15FAC" w14:textId="77777777" w:rsidR="00810778" w:rsidRDefault="00000000">
      <w:pPr>
        <w:pStyle w:val="BodyText"/>
        <w:spacing w:before="4" w:line="249" w:lineRule="auto"/>
        <w:ind w:left="173" w:right="105"/>
        <w:jc w:val="both"/>
      </w:pPr>
      <w:r>
        <w:rPr>
          <w:color w:val="231F20"/>
        </w:rPr>
        <w:t>(ii) Pay the costs of the arbitration and the arbitrator in accordance with any direction given by the arbitrator in this regard. Save as aforesaid the vendor shall not be under any liability whatever to the Purchaser in respect of loss sustained by the purchaser however this loss arises and whether it be Consequential or</w:t>
      </w:r>
      <w:r>
        <w:rPr>
          <w:color w:val="231F20"/>
          <w:spacing w:val="-5"/>
        </w:rPr>
        <w:t xml:space="preserve"> </w:t>
      </w:r>
      <w:r>
        <w:rPr>
          <w:color w:val="231F20"/>
        </w:rPr>
        <w:t>otherwise.</w:t>
      </w:r>
    </w:p>
    <w:p w14:paraId="67B0148F" w14:textId="62E34779" w:rsidR="00810778" w:rsidRDefault="00000000">
      <w:pPr>
        <w:pStyle w:val="ListParagraph"/>
        <w:numPr>
          <w:ilvl w:val="0"/>
          <w:numId w:val="5"/>
        </w:numPr>
        <w:tabs>
          <w:tab w:val="left" w:pos="335"/>
        </w:tabs>
        <w:spacing w:before="3" w:line="249" w:lineRule="auto"/>
        <w:ind w:left="173" w:right="104" w:firstLine="0"/>
        <w:jc w:val="left"/>
        <w:rPr>
          <w:sz w:val="16"/>
        </w:rPr>
      </w:pPr>
      <w:r>
        <w:rPr>
          <w:color w:val="231F20"/>
          <w:sz w:val="16"/>
        </w:rPr>
        <w:t>Breeding</w:t>
      </w:r>
      <w:r>
        <w:rPr>
          <w:color w:val="231F20"/>
          <w:spacing w:val="-17"/>
          <w:sz w:val="16"/>
        </w:rPr>
        <w:t xml:space="preserve"> </w:t>
      </w:r>
      <w:r>
        <w:rPr>
          <w:color w:val="231F20"/>
          <w:sz w:val="16"/>
        </w:rPr>
        <w:t>Guarantee</w:t>
      </w:r>
      <w:r>
        <w:rPr>
          <w:color w:val="231F20"/>
          <w:spacing w:val="-17"/>
          <w:sz w:val="16"/>
        </w:rPr>
        <w:t xml:space="preserve"> </w:t>
      </w:r>
      <w:r>
        <w:rPr>
          <w:color w:val="231F20"/>
          <w:sz w:val="16"/>
        </w:rPr>
        <w:t>-</w:t>
      </w:r>
      <w:r>
        <w:rPr>
          <w:color w:val="231F20"/>
          <w:spacing w:val="-18"/>
          <w:sz w:val="16"/>
        </w:rPr>
        <w:t xml:space="preserve"> </w:t>
      </w:r>
      <w:r>
        <w:rPr>
          <w:color w:val="231F20"/>
          <w:sz w:val="16"/>
        </w:rPr>
        <w:t>Females</w:t>
      </w:r>
      <w:r>
        <w:rPr>
          <w:color w:val="231F20"/>
          <w:spacing w:val="-25"/>
          <w:sz w:val="16"/>
        </w:rPr>
        <w:t xml:space="preserve"> </w:t>
      </w:r>
      <w:r>
        <w:rPr>
          <w:color w:val="231F20"/>
          <w:sz w:val="16"/>
        </w:rPr>
        <w:t>Any</w:t>
      </w:r>
      <w:r>
        <w:rPr>
          <w:color w:val="231F20"/>
          <w:spacing w:val="-17"/>
          <w:sz w:val="16"/>
        </w:rPr>
        <w:t xml:space="preserve"> </w:t>
      </w:r>
      <w:r>
        <w:rPr>
          <w:color w:val="231F20"/>
          <w:sz w:val="16"/>
        </w:rPr>
        <w:t>cow</w:t>
      </w:r>
      <w:r>
        <w:rPr>
          <w:color w:val="231F20"/>
          <w:spacing w:val="-17"/>
          <w:sz w:val="16"/>
        </w:rPr>
        <w:t xml:space="preserve"> </w:t>
      </w:r>
      <w:r>
        <w:rPr>
          <w:color w:val="231F20"/>
          <w:sz w:val="16"/>
        </w:rPr>
        <w:t>or</w:t>
      </w:r>
      <w:r>
        <w:rPr>
          <w:color w:val="231F20"/>
          <w:spacing w:val="-18"/>
          <w:sz w:val="16"/>
        </w:rPr>
        <w:t xml:space="preserve"> </w:t>
      </w:r>
      <w:r>
        <w:rPr>
          <w:color w:val="231F20"/>
          <w:sz w:val="16"/>
        </w:rPr>
        <w:t>heifer</w:t>
      </w:r>
      <w:r>
        <w:rPr>
          <w:color w:val="231F20"/>
          <w:spacing w:val="-18"/>
          <w:sz w:val="16"/>
        </w:rPr>
        <w:t xml:space="preserve"> </w:t>
      </w:r>
      <w:proofErr w:type="spellStart"/>
      <w:r>
        <w:rPr>
          <w:color w:val="231F20"/>
          <w:sz w:val="16"/>
        </w:rPr>
        <w:t>realising</w:t>
      </w:r>
      <w:proofErr w:type="spellEnd"/>
      <w:r>
        <w:rPr>
          <w:color w:val="231F20"/>
          <w:spacing w:val="-16"/>
          <w:sz w:val="16"/>
        </w:rPr>
        <w:t xml:space="preserve"> </w:t>
      </w:r>
      <w:r>
        <w:rPr>
          <w:color w:val="231F20"/>
          <w:sz w:val="16"/>
        </w:rPr>
        <w:t>500</w:t>
      </w:r>
      <w:r>
        <w:rPr>
          <w:color w:val="231F20"/>
          <w:spacing w:val="-18"/>
          <w:sz w:val="16"/>
        </w:rPr>
        <w:t xml:space="preserve"> </w:t>
      </w:r>
      <w:proofErr w:type="spellStart"/>
      <w:r>
        <w:rPr>
          <w:color w:val="231F20"/>
          <w:sz w:val="16"/>
        </w:rPr>
        <w:t>gns</w:t>
      </w:r>
      <w:proofErr w:type="spellEnd"/>
      <w:r>
        <w:rPr>
          <w:color w:val="231F20"/>
          <w:sz w:val="16"/>
        </w:rPr>
        <w:t>,</w:t>
      </w:r>
      <w:r>
        <w:rPr>
          <w:color w:val="231F20"/>
          <w:spacing w:val="-18"/>
          <w:sz w:val="16"/>
        </w:rPr>
        <w:t xml:space="preserve"> </w:t>
      </w:r>
      <w:r>
        <w:rPr>
          <w:color w:val="231F20"/>
          <w:sz w:val="16"/>
        </w:rPr>
        <w:t>or</w:t>
      </w:r>
      <w:r>
        <w:rPr>
          <w:color w:val="231F20"/>
          <w:spacing w:val="-18"/>
          <w:sz w:val="16"/>
        </w:rPr>
        <w:t xml:space="preserve"> </w:t>
      </w:r>
      <w:r>
        <w:rPr>
          <w:color w:val="231F20"/>
          <w:sz w:val="16"/>
        </w:rPr>
        <w:t>more</w:t>
      </w:r>
      <w:r>
        <w:rPr>
          <w:color w:val="231F20"/>
          <w:spacing w:val="-16"/>
          <w:sz w:val="16"/>
        </w:rPr>
        <w:t xml:space="preserve"> </w:t>
      </w:r>
      <w:r>
        <w:rPr>
          <w:color w:val="231F20"/>
          <w:sz w:val="16"/>
        </w:rPr>
        <w:t>that</w:t>
      </w:r>
      <w:r>
        <w:rPr>
          <w:color w:val="231F20"/>
          <w:spacing w:val="-18"/>
          <w:sz w:val="16"/>
        </w:rPr>
        <w:t xml:space="preserve"> </w:t>
      </w:r>
      <w:r>
        <w:rPr>
          <w:color w:val="231F20"/>
          <w:sz w:val="16"/>
        </w:rPr>
        <w:t>is</w:t>
      </w:r>
      <w:r>
        <w:rPr>
          <w:color w:val="231F20"/>
          <w:spacing w:val="-18"/>
          <w:sz w:val="16"/>
        </w:rPr>
        <w:t xml:space="preserve"> </w:t>
      </w:r>
      <w:r>
        <w:rPr>
          <w:color w:val="231F20"/>
          <w:sz w:val="16"/>
        </w:rPr>
        <w:t>stated</w:t>
      </w:r>
      <w:r>
        <w:rPr>
          <w:color w:val="231F20"/>
          <w:spacing w:val="-17"/>
          <w:sz w:val="16"/>
        </w:rPr>
        <w:t xml:space="preserve"> </w:t>
      </w:r>
      <w:r>
        <w:rPr>
          <w:color w:val="231F20"/>
          <w:sz w:val="16"/>
        </w:rPr>
        <w:t>by</w:t>
      </w:r>
      <w:r>
        <w:rPr>
          <w:color w:val="231F20"/>
          <w:spacing w:val="-17"/>
          <w:sz w:val="16"/>
        </w:rPr>
        <w:t xml:space="preserve"> </w:t>
      </w:r>
      <w:r>
        <w:rPr>
          <w:color w:val="231F20"/>
          <w:sz w:val="16"/>
        </w:rPr>
        <w:t>vendor as</w:t>
      </w:r>
      <w:r>
        <w:rPr>
          <w:color w:val="231F20"/>
          <w:spacing w:val="-8"/>
          <w:sz w:val="16"/>
        </w:rPr>
        <w:t xml:space="preserve"> </w:t>
      </w:r>
      <w:r>
        <w:rPr>
          <w:color w:val="231F20"/>
          <w:sz w:val="16"/>
        </w:rPr>
        <w:t>having</w:t>
      </w:r>
      <w:r>
        <w:rPr>
          <w:color w:val="231F20"/>
          <w:spacing w:val="-7"/>
          <w:sz w:val="16"/>
        </w:rPr>
        <w:t xml:space="preserve"> </w:t>
      </w:r>
      <w:r>
        <w:rPr>
          <w:color w:val="231F20"/>
          <w:sz w:val="16"/>
        </w:rPr>
        <w:t>been</w:t>
      </w:r>
      <w:r>
        <w:rPr>
          <w:color w:val="231F20"/>
          <w:spacing w:val="-7"/>
          <w:sz w:val="16"/>
        </w:rPr>
        <w:t xml:space="preserve"> </w:t>
      </w:r>
      <w:r>
        <w:rPr>
          <w:color w:val="231F20"/>
          <w:sz w:val="16"/>
        </w:rPr>
        <w:t>served</w:t>
      </w:r>
      <w:r>
        <w:rPr>
          <w:color w:val="231F20"/>
          <w:spacing w:val="-7"/>
          <w:sz w:val="16"/>
        </w:rPr>
        <w:t xml:space="preserve"> </w:t>
      </w:r>
      <w:r>
        <w:rPr>
          <w:color w:val="231F20"/>
          <w:sz w:val="16"/>
        </w:rPr>
        <w:t>or</w:t>
      </w:r>
      <w:r>
        <w:rPr>
          <w:color w:val="231F20"/>
          <w:spacing w:val="-8"/>
          <w:sz w:val="16"/>
        </w:rPr>
        <w:t xml:space="preserve"> </w:t>
      </w:r>
      <w:r>
        <w:rPr>
          <w:color w:val="231F20"/>
          <w:sz w:val="16"/>
        </w:rPr>
        <w:t>artificially</w:t>
      </w:r>
      <w:r>
        <w:rPr>
          <w:color w:val="231F20"/>
          <w:spacing w:val="-7"/>
          <w:sz w:val="16"/>
        </w:rPr>
        <w:t xml:space="preserve"> </w:t>
      </w:r>
      <w:r>
        <w:rPr>
          <w:color w:val="231F20"/>
          <w:sz w:val="16"/>
        </w:rPr>
        <w:t>inseminated</w:t>
      </w:r>
      <w:r>
        <w:rPr>
          <w:color w:val="231F20"/>
          <w:spacing w:val="-7"/>
          <w:sz w:val="16"/>
        </w:rPr>
        <w:t xml:space="preserve"> </w:t>
      </w:r>
      <w:r>
        <w:rPr>
          <w:color w:val="231F20"/>
          <w:sz w:val="16"/>
        </w:rPr>
        <w:t>not</w:t>
      </w:r>
      <w:r>
        <w:rPr>
          <w:color w:val="231F20"/>
          <w:spacing w:val="-8"/>
          <w:sz w:val="16"/>
        </w:rPr>
        <w:t xml:space="preserve"> </w:t>
      </w:r>
      <w:r>
        <w:rPr>
          <w:color w:val="231F20"/>
          <w:sz w:val="16"/>
        </w:rPr>
        <w:t>less</w:t>
      </w:r>
      <w:r>
        <w:rPr>
          <w:color w:val="231F20"/>
          <w:spacing w:val="-7"/>
          <w:sz w:val="16"/>
        </w:rPr>
        <w:t xml:space="preserve"> </w:t>
      </w:r>
      <w:r>
        <w:rPr>
          <w:color w:val="231F20"/>
          <w:sz w:val="16"/>
        </w:rPr>
        <w:t>than</w:t>
      </w:r>
      <w:r>
        <w:rPr>
          <w:color w:val="231F20"/>
          <w:spacing w:val="-7"/>
          <w:sz w:val="16"/>
        </w:rPr>
        <w:t xml:space="preserve"> </w:t>
      </w:r>
      <w:r>
        <w:rPr>
          <w:color w:val="231F20"/>
          <w:sz w:val="16"/>
        </w:rPr>
        <w:t>12</w:t>
      </w:r>
      <w:r>
        <w:rPr>
          <w:color w:val="231F20"/>
          <w:spacing w:val="-7"/>
          <w:sz w:val="16"/>
        </w:rPr>
        <w:t xml:space="preserve"> </w:t>
      </w:r>
      <w:r>
        <w:rPr>
          <w:color w:val="231F20"/>
          <w:sz w:val="16"/>
        </w:rPr>
        <w:t>weeks</w:t>
      </w:r>
      <w:r>
        <w:rPr>
          <w:color w:val="231F20"/>
          <w:spacing w:val="-7"/>
          <w:sz w:val="16"/>
        </w:rPr>
        <w:t xml:space="preserve"> </w:t>
      </w:r>
      <w:r>
        <w:rPr>
          <w:color w:val="231F20"/>
          <w:sz w:val="16"/>
        </w:rPr>
        <w:t>before</w:t>
      </w:r>
      <w:r>
        <w:rPr>
          <w:color w:val="231F20"/>
          <w:spacing w:val="-8"/>
          <w:sz w:val="16"/>
        </w:rPr>
        <w:t xml:space="preserve"> </w:t>
      </w:r>
      <w:r>
        <w:rPr>
          <w:color w:val="231F20"/>
          <w:sz w:val="16"/>
        </w:rPr>
        <w:t>the</w:t>
      </w:r>
      <w:r>
        <w:rPr>
          <w:color w:val="231F20"/>
          <w:spacing w:val="-7"/>
          <w:sz w:val="16"/>
        </w:rPr>
        <w:t xml:space="preserve"> </w:t>
      </w:r>
      <w:r>
        <w:rPr>
          <w:color w:val="231F20"/>
          <w:sz w:val="16"/>
        </w:rPr>
        <w:t>date</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8"/>
          <w:sz w:val="16"/>
        </w:rPr>
        <w:t xml:space="preserve"> </w:t>
      </w:r>
      <w:r>
        <w:rPr>
          <w:color w:val="231F20"/>
          <w:sz w:val="16"/>
        </w:rPr>
        <w:t>sale shall</w:t>
      </w:r>
      <w:r>
        <w:rPr>
          <w:color w:val="231F20"/>
          <w:spacing w:val="-10"/>
          <w:sz w:val="16"/>
        </w:rPr>
        <w:t xml:space="preserve"> </w:t>
      </w:r>
      <w:r>
        <w:rPr>
          <w:color w:val="231F20"/>
          <w:sz w:val="16"/>
        </w:rPr>
        <w:t>be</w:t>
      </w:r>
      <w:r>
        <w:rPr>
          <w:color w:val="231F20"/>
          <w:spacing w:val="-10"/>
          <w:sz w:val="16"/>
        </w:rPr>
        <w:t xml:space="preserve"> </w:t>
      </w:r>
      <w:r>
        <w:rPr>
          <w:color w:val="231F20"/>
          <w:sz w:val="16"/>
        </w:rPr>
        <w:t>guaranteed</w:t>
      </w:r>
      <w:r>
        <w:rPr>
          <w:color w:val="231F20"/>
          <w:spacing w:val="-10"/>
          <w:sz w:val="16"/>
        </w:rPr>
        <w:t xml:space="preserve"> </w:t>
      </w:r>
      <w:r>
        <w:rPr>
          <w:color w:val="231F20"/>
          <w:sz w:val="16"/>
        </w:rPr>
        <w:t>in</w:t>
      </w:r>
      <w:r>
        <w:rPr>
          <w:color w:val="231F20"/>
          <w:spacing w:val="-9"/>
          <w:sz w:val="16"/>
        </w:rPr>
        <w:t xml:space="preserve"> </w:t>
      </w:r>
      <w:r>
        <w:rPr>
          <w:color w:val="231F20"/>
          <w:sz w:val="16"/>
        </w:rPr>
        <w:t>calf</w:t>
      </w:r>
      <w:r>
        <w:rPr>
          <w:color w:val="231F20"/>
          <w:spacing w:val="-10"/>
          <w:sz w:val="16"/>
        </w:rPr>
        <w:t xml:space="preserve"> </w:t>
      </w:r>
      <w:r>
        <w:rPr>
          <w:color w:val="231F20"/>
          <w:sz w:val="16"/>
        </w:rPr>
        <w:t>to</w:t>
      </w:r>
      <w:r>
        <w:rPr>
          <w:color w:val="231F20"/>
          <w:spacing w:val="-10"/>
          <w:sz w:val="16"/>
        </w:rPr>
        <w:t xml:space="preserve"> </w:t>
      </w:r>
      <w:r>
        <w:rPr>
          <w:color w:val="231F20"/>
          <w:sz w:val="16"/>
        </w:rPr>
        <w:t>the</w:t>
      </w:r>
      <w:r>
        <w:rPr>
          <w:color w:val="231F20"/>
          <w:spacing w:val="-10"/>
          <w:sz w:val="16"/>
        </w:rPr>
        <w:t xml:space="preserve"> </w:t>
      </w:r>
      <w:r>
        <w:rPr>
          <w:color w:val="231F20"/>
          <w:sz w:val="16"/>
        </w:rPr>
        <w:t>service</w:t>
      </w:r>
      <w:r>
        <w:rPr>
          <w:color w:val="231F20"/>
          <w:spacing w:val="-9"/>
          <w:sz w:val="16"/>
        </w:rPr>
        <w:t xml:space="preserve"> </w:t>
      </w:r>
      <w:r>
        <w:rPr>
          <w:color w:val="231F20"/>
          <w:sz w:val="16"/>
        </w:rPr>
        <w:t>date</w:t>
      </w:r>
      <w:r>
        <w:rPr>
          <w:color w:val="231F20"/>
          <w:spacing w:val="-10"/>
          <w:sz w:val="16"/>
        </w:rPr>
        <w:t xml:space="preserve"> </w:t>
      </w:r>
      <w:r>
        <w:rPr>
          <w:color w:val="231F20"/>
          <w:sz w:val="16"/>
        </w:rPr>
        <w:t>or</w:t>
      </w:r>
      <w:r>
        <w:rPr>
          <w:color w:val="231F20"/>
          <w:spacing w:val="-10"/>
          <w:sz w:val="16"/>
        </w:rPr>
        <w:t xml:space="preserve"> </w:t>
      </w:r>
      <w:r>
        <w:rPr>
          <w:color w:val="231F20"/>
          <w:sz w:val="16"/>
        </w:rPr>
        <w:t>date</w:t>
      </w:r>
      <w:r>
        <w:rPr>
          <w:color w:val="231F20"/>
          <w:spacing w:val="-10"/>
          <w:sz w:val="16"/>
        </w:rPr>
        <w:t xml:space="preserve"> </w:t>
      </w:r>
      <w:r>
        <w:rPr>
          <w:color w:val="231F20"/>
          <w:sz w:val="16"/>
        </w:rPr>
        <w:t>of</w:t>
      </w:r>
      <w:r>
        <w:rPr>
          <w:color w:val="231F20"/>
          <w:spacing w:val="-9"/>
          <w:sz w:val="16"/>
        </w:rPr>
        <w:t xml:space="preserve"> </w:t>
      </w:r>
      <w:r>
        <w:rPr>
          <w:color w:val="231F20"/>
          <w:sz w:val="16"/>
        </w:rPr>
        <w:t>artificial</w:t>
      </w:r>
      <w:r>
        <w:rPr>
          <w:color w:val="231F20"/>
          <w:spacing w:val="-10"/>
          <w:sz w:val="16"/>
        </w:rPr>
        <w:t xml:space="preserve"> </w:t>
      </w:r>
      <w:r>
        <w:rPr>
          <w:color w:val="231F20"/>
          <w:sz w:val="16"/>
        </w:rPr>
        <w:t>insemination</w:t>
      </w:r>
      <w:r>
        <w:rPr>
          <w:color w:val="231F20"/>
          <w:spacing w:val="-10"/>
          <w:sz w:val="16"/>
        </w:rPr>
        <w:t xml:space="preserve"> </w:t>
      </w:r>
      <w:r>
        <w:rPr>
          <w:color w:val="231F20"/>
          <w:sz w:val="16"/>
        </w:rPr>
        <w:t>and</w:t>
      </w:r>
      <w:r>
        <w:rPr>
          <w:color w:val="231F20"/>
          <w:spacing w:val="-9"/>
          <w:sz w:val="16"/>
        </w:rPr>
        <w:t xml:space="preserve"> </w:t>
      </w:r>
      <w:r>
        <w:rPr>
          <w:color w:val="231F20"/>
          <w:sz w:val="16"/>
        </w:rPr>
        <w:t>to</w:t>
      </w:r>
      <w:r>
        <w:rPr>
          <w:color w:val="231F20"/>
          <w:spacing w:val="-10"/>
          <w:sz w:val="16"/>
        </w:rPr>
        <w:t xml:space="preserve"> </w:t>
      </w:r>
      <w:r>
        <w:rPr>
          <w:color w:val="231F20"/>
          <w:sz w:val="16"/>
        </w:rPr>
        <w:t>the</w:t>
      </w:r>
      <w:r>
        <w:rPr>
          <w:color w:val="231F20"/>
          <w:spacing w:val="-10"/>
          <w:sz w:val="16"/>
        </w:rPr>
        <w:t xml:space="preserve"> </w:t>
      </w:r>
      <w:r>
        <w:rPr>
          <w:color w:val="231F20"/>
          <w:sz w:val="16"/>
        </w:rPr>
        <w:t>bull</w:t>
      </w:r>
      <w:r>
        <w:rPr>
          <w:color w:val="231F20"/>
          <w:spacing w:val="-10"/>
          <w:sz w:val="16"/>
        </w:rPr>
        <w:t xml:space="preserve"> </w:t>
      </w:r>
      <w:r>
        <w:rPr>
          <w:color w:val="231F20"/>
          <w:sz w:val="16"/>
        </w:rPr>
        <w:t>stated, unless</w:t>
      </w:r>
      <w:r>
        <w:rPr>
          <w:color w:val="231F20"/>
          <w:spacing w:val="-12"/>
          <w:sz w:val="16"/>
        </w:rPr>
        <w:t xml:space="preserve"> </w:t>
      </w:r>
      <w:r>
        <w:rPr>
          <w:color w:val="231F20"/>
          <w:sz w:val="16"/>
        </w:rPr>
        <w:t>any</w:t>
      </w:r>
      <w:r>
        <w:rPr>
          <w:color w:val="231F20"/>
          <w:spacing w:val="-12"/>
          <w:sz w:val="16"/>
        </w:rPr>
        <w:t xml:space="preserve"> </w:t>
      </w:r>
      <w:r>
        <w:rPr>
          <w:color w:val="231F20"/>
          <w:sz w:val="16"/>
        </w:rPr>
        <w:t>alteration</w:t>
      </w:r>
      <w:r>
        <w:rPr>
          <w:color w:val="231F20"/>
          <w:spacing w:val="-12"/>
          <w:sz w:val="16"/>
        </w:rPr>
        <w:t xml:space="preserve"> </w:t>
      </w:r>
      <w:r>
        <w:rPr>
          <w:color w:val="231F20"/>
          <w:sz w:val="16"/>
        </w:rPr>
        <w:t>to</w:t>
      </w:r>
      <w:r>
        <w:rPr>
          <w:color w:val="231F20"/>
          <w:spacing w:val="-12"/>
          <w:sz w:val="16"/>
        </w:rPr>
        <w:t xml:space="preserve"> </w:t>
      </w:r>
      <w:r>
        <w:rPr>
          <w:color w:val="231F20"/>
          <w:sz w:val="16"/>
        </w:rPr>
        <w:t>the</w:t>
      </w:r>
      <w:r>
        <w:rPr>
          <w:color w:val="231F20"/>
          <w:spacing w:val="-12"/>
          <w:sz w:val="16"/>
        </w:rPr>
        <w:t xml:space="preserve"> </w:t>
      </w:r>
      <w:r>
        <w:rPr>
          <w:color w:val="231F20"/>
          <w:sz w:val="16"/>
        </w:rPr>
        <w:t>service</w:t>
      </w:r>
      <w:r>
        <w:rPr>
          <w:color w:val="231F20"/>
          <w:spacing w:val="-12"/>
          <w:sz w:val="16"/>
        </w:rPr>
        <w:t xml:space="preserve"> </w:t>
      </w:r>
      <w:r>
        <w:rPr>
          <w:color w:val="231F20"/>
          <w:sz w:val="16"/>
        </w:rPr>
        <w:t>particulars</w:t>
      </w:r>
      <w:r>
        <w:rPr>
          <w:color w:val="231F20"/>
          <w:spacing w:val="-12"/>
          <w:sz w:val="16"/>
        </w:rPr>
        <w:t xml:space="preserve"> </w:t>
      </w:r>
      <w:r>
        <w:rPr>
          <w:color w:val="231F20"/>
          <w:sz w:val="16"/>
        </w:rPr>
        <w:t>is</w:t>
      </w:r>
      <w:r>
        <w:rPr>
          <w:color w:val="231F20"/>
          <w:spacing w:val="-12"/>
          <w:sz w:val="16"/>
        </w:rPr>
        <w:t xml:space="preserve"> </w:t>
      </w:r>
      <w:r>
        <w:rPr>
          <w:color w:val="231F20"/>
          <w:sz w:val="16"/>
        </w:rPr>
        <w:t>announced</w:t>
      </w:r>
      <w:r>
        <w:rPr>
          <w:color w:val="231F20"/>
          <w:spacing w:val="-11"/>
          <w:sz w:val="16"/>
        </w:rPr>
        <w:t xml:space="preserve"> </w:t>
      </w:r>
      <w:r>
        <w:rPr>
          <w:color w:val="231F20"/>
          <w:sz w:val="16"/>
        </w:rPr>
        <w:t>from</w:t>
      </w:r>
      <w:r>
        <w:rPr>
          <w:color w:val="231F20"/>
          <w:spacing w:val="-12"/>
          <w:sz w:val="16"/>
        </w:rPr>
        <w:t xml:space="preserve"> </w:t>
      </w:r>
      <w:r>
        <w:rPr>
          <w:color w:val="231F20"/>
          <w:sz w:val="16"/>
        </w:rPr>
        <w:t>the</w:t>
      </w:r>
      <w:r>
        <w:rPr>
          <w:color w:val="231F20"/>
          <w:spacing w:val="-12"/>
          <w:sz w:val="16"/>
        </w:rPr>
        <w:t xml:space="preserve"> </w:t>
      </w:r>
      <w:r>
        <w:rPr>
          <w:color w:val="231F20"/>
          <w:sz w:val="16"/>
        </w:rPr>
        <w:t>rostrum</w:t>
      </w:r>
      <w:r>
        <w:rPr>
          <w:color w:val="231F20"/>
          <w:spacing w:val="-12"/>
          <w:sz w:val="16"/>
        </w:rPr>
        <w:t xml:space="preserve"> </w:t>
      </w:r>
      <w:r>
        <w:rPr>
          <w:color w:val="231F20"/>
          <w:sz w:val="16"/>
        </w:rPr>
        <w:t>or</w:t>
      </w:r>
      <w:r>
        <w:rPr>
          <w:color w:val="231F20"/>
          <w:spacing w:val="-12"/>
          <w:sz w:val="16"/>
        </w:rPr>
        <w:t xml:space="preserve"> </w:t>
      </w:r>
      <w:r>
        <w:rPr>
          <w:color w:val="231F20"/>
          <w:sz w:val="16"/>
        </w:rPr>
        <w:t>by</w:t>
      </w:r>
      <w:r>
        <w:rPr>
          <w:color w:val="231F20"/>
          <w:spacing w:val="-12"/>
          <w:sz w:val="16"/>
        </w:rPr>
        <w:t xml:space="preserve"> </w:t>
      </w:r>
      <w:r>
        <w:rPr>
          <w:color w:val="231F20"/>
          <w:sz w:val="16"/>
        </w:rPr>
        <w:t>the</w:t>
      </w:r>
      <w:r>
        <w:rPr>
          <w:color w:val="231F20"/>
          <w:spacing w:val="-12"/>
          <w:sz w:val="16"/>
        </w:rPr>
        <w:t xml:space="preserve"> </w:t>
      </w:r>
      <w:r>
        <w:rPr>
          <w:color w:val="231F20"/>
          <w:sz w:val="16"/>
        </w:rPr>
        <w:t>vendor</w:t>
      </w:r>
      <w:r>
        <w:rPr>
          <w:color w:val="231F20"/>
          <w:spacing w:val="-12"/>
          <w:sz w:val="16"/>
        </w:rPr>
        <w:t xml:space="preserve"> </w:t>
      </w:r>
      <w:r>
        <w:rPr>
          <w:color w:val="231F20"/>
          <w:sz w:val="16"/>
        </w:rPr>
        <w:t>at</w:t>
      </w:r>
      <w:r>
        <w:rPr>
          <w:color w:val="231F20"/>
          <w:spacing w:val="-12"/>
          <w:sz w:val="16"/>
        </w:rPr>
        <w:t xml:space="preserve"> </w:t>
      </w:r>
      <w:r>
        <w:rPr>
          <w:color w:val="231F20"/>
          <w:sz w:val="16"/>
        </w:rPr>
        <w:t xml:space="preserve">the time the animal is sold. The </w:t>
      </w:r>
      <w:r w:rsidR="00280285">
        <w:rPr>
          <w:color w:val="231F20"/>
          <w:sz w:val="16"/>
        </w:rPr>
        <w:t>term” running</w:t>
      </w:r>
      <w:r>
        <w:rPr>
          <w:color w:val="231F20"/>
          <w:sz w:val="16"/>
        </w:rPr>
        <w:t xml:space="preserve"> with the Bull” implies no guarantee of pregnancy unless specifically</w:t>
      </w:r>
      <w:r>
        <w:rPr>
          <w:color w:val="231F20"/>
          <w:spacing w:val="-10"/>
          <w:sz w:val="16"/>
        </w:rPr>
        <w:t xml:space="preserve"> </w:t>
      </w:r>
      <w:r>
        <w:rPr>
          <w:color w:val="231F20"/>
          <w:sz w:val="16"/>
        </w:rPr>
        <w:t>stated</w:t>
      </w:r>
      <w:r>
        <w:rPr>
          <w:color w:val="231F20"/>
          <w:spacing w:val="-11"/>
          <w:sz w:val="16"/>
        </w:rPr>
        <w:t xml:space="preserve"> </w:t>
      </w:r>
      <w:r>
        <w:rPr>
          <w:color w:val="231F20"/>
          <w:sz w:val="16"/>
        </w:rPr>
        <w:t>by</w:t>
      </w:r>
      <w:r>
        <w:rPr>
          <w:color w:val="231F20"/>
          <w:spacing w:val="-11"/>
          <w:sz w:val="16"/>
        </w:rPr>
        <w:t xml:space="preserve"> </w:t>
      </w:r>
      <w:r>
        <w:rPr>
          <w:color w:val="231F20"/>
          <w:sz w:val="16"/>
        </w:rPr>
        <w:t>the</w:t>
      </w:r>
      <w:r>
        <w:rPr>
          <w:color w:val="231F20"/>
          <w:spacing w:val="-11"/>
          <w:sz w:val="16"/>
        </w:rPr>
        <w:t xml:space="preserve"> </w:t>
      </w:r>
      <w:r>
        <w:rPr>
          <w:color w:val="231F20"/>
          <w:sz w:val="16"/>
        </w:rPr>
        <w:t>vendor</w:t>
      </w:r>
      <w:r>
        <w:rPr>
          <w:color w:val="231F20"/>
          <w:spacing w:val="-11"/>
          <w:sz w:val="16"/>
        </w:rPr>
        <w:t xml:space="preserve"> </w:t>
      </w:r>
      <w:r>
        <w:rPr>
          <w:color w:val="231F20"/>
          <w:sz w:val="16"/>
        </w:rPr>
        <w:t>at</w:t>
      </w:r>
      <w:r>
        <w:rPr>
          <w:color w:val="231F20"/>
          <w:spacing w:val="-11"/>
          <w:sz w:val="16"/>
        </w:rPr>
        <w:t xml:space="preserve"> </w:t>
      </w:r>
      <w:r>
        <w:rPr>
          <w:color w:val="231F20"/>
          <w:sz w:val="16"/>
        </w:rPr>
        <w:t>the</w:t>
      </w:r>
      <w:r>
        <w:rPr>
          <w:color w:val="231F20"/>
          <w:spacing w:val="-11"/>
          <w:sz w:val="16"/>
        </w:rPr>
        <w:t xml:space="preserve"> </w:t>
      </w:r>
      <w:r>
        <w:rPr>
          <w:color w:val="231F20"/>
          <w:sz w:val="16"/>
        </w:rPr>
        <w:t>time</w:t>
      </w:r>
      <w:r>
        <w:rPr>
          <w:color w:val="231F20"/>
          <w:spacing w:val="-11"/>
          <w:sz w:val="16"/>
        </w:rPr>
        <w:t xml:space="preserve"> </w:t>
      </w:r>
      <w:r>
        <w:rPr>
          <w:color w:val="231F20"/>
          <w:sz w:val="16"/>
        </w:rPr>
        <w:t>of</w:t>
      </w:r>
      <w:r>
        <w:rPr>
          <w:color w:val="231F20"/>
          <w:spacing w:val="-11"/>
          <w:sz w:val="16"/>
        </w:rPr>
        <w:t xml:space="preserve"> </w:t>
      </w:r>
      <w:r>
        <w:rPr>
          <w:color w:val="231F20"/>
          <w:sz w:val="16"/>
        </w:rPr>
        <w:t>sale,</w:t>
      </w:r>
      <w:r>
        <w:rPr>
          <w:color w:val="231F20"/>
          <w:spacing w:val="-11"/>
          <w:sz w:val="16"/>
        </w:rPr>
        <w:t xml:space="preserve"> </w:t>
      </w:r>
      <w:r>
        <w:rPr>
          <w:color w:val="231F20"/>
          <w:sz w:val="16"/>
        </w:rPr>
        <w:t>neither</w:t>
      </w:r>
      <w:r>
        <w:rPr>
          <w:color w:val="231F20"/>
          <w:spacing w:val="-11"/>
          <w:sz w:val="16"/>
        </w:rPr>
        <w:t xml:space="preserve"> </w:t>
      </w:r>
      <w:r>
        <w:rPr>
          <w:color w:val="231F20"/>
          <w:sz w:val="16"/>
        </w:rPr>
        <w:t>shall</w:t>
      </w:r>
      <w:r>
        <w:rPr>
          <w:color w:val="231F20"/>
          <w:spacing w:val="-11"/>
          <w:sz w:val="16"/>
        </w:rPr>
        <w:t xml:space="preserve"> </w:t>
      </w:r>
      <w:r>
        <w:rPr>
          <w:color w:val="231F20"/>
          <w:sz w:val="16"/>
        </w:rPr>
        <w:t>the</w:t>
      </w:r>
      <w:r>
        <w:rPr>
          <w:color w:val="231F20"/>
          <w:spacing w:val="-11"/>
          <w:sz w:val="16"/>
        </w:rPr>
        <w:t xml:space="preserve"> </w:t>
      </w:r>
      <w:r>
        <w:rPr>
          <w:color w:val="231F20"/>
          <w:sz w:val="16"/>
        </w:rPr>
        <w:t>provision</w:t>
      </w:r>
      <w:r>
        <w:rPr>
          <w:color w:val="231F20"/>
          <w:spacing w:val="-11"/>
          <w:sz w:val="16"/>
        </w:rPr>
        <w:t xml:space="preserve"> </w:t>
      </w:r>
      <w:r>
        <w:rPr>
          <w:color w:val="231F20"/>
          <w:sz w:val="16"/>
        </w:rPr>
        <w:t>by</w:t>
      </w:r>
      <w:r>
        <w:rPr>
          <w:color w:val="231F20"/>
          <w:spacing w:val="-11"/>
          <w:sz w:val="16"/>
        </w:rPr>
        <w:t xml:space="preserve"> </w:t>
      </w:r>
      <w:r>
        <w:rPr>
          <w:color w:val="231F20"/>
          <w:sz w:val="16"/>
        </w:rPr>
        <w:t>the</w:t>
      </w:r>
      <w:r>
        <w:rPr>
          <w:color w:val="231F20"/>
          <w:spacing w:val="-11"/>
          <w:sz w:val="16"/>
        </w:rPr>
        <w:t xml:space="preserve"> </w:t>
      </w:r>
      <w:r>
        <w:rPr>
          <w:color w:val="231F20"/>
          <w:sz w:val="16"/>
        </w:rPr>
        <w:t>vendor</w:t>
      </w:r>
      <w:r>
        <w:rPr>
          <w:color w:val="231F20"/>
          <w:spacing w:val="-11"/>
          <w:sz w:val="16"/>
        </w:rPr>
        <w:t xml:space="preserve"> </w:t>
      </w:r>
      <w:r>
        <w:rPr>
          <w:color w:val="231F20"/>
          <w:sz w:val="16"/>
        </w:rPr>
        <w:t>of</w:t>
      </w:r>
      <w:r>
        <w:rPr>
          <w:color w:val="231F20"/>
          <w:spacing w:val="-11"/>
          <w:sz w:val="16"/>
        </w:rPr>
        <w:t xml:space="preserve"> </w:t>
      </w:r>
      <w:r>
        <w:rPr>
          <w:color w:val="231F20"/>
          <w:sz w:val="16"/>
        </w:rPr>
        <w:t>a</w:t>
      </w:r>
      <w:r>
        <w:rPr>
          <w:color w:val="231F20"/>
          <w:spacing w:val="-11"/>
          <w:sz w:val="16"/>
        </w:rPr>
        <w:t xml:space="preserve"> </w:t>
      </w:r>
      <w:proofErr w:type="spellStart"/>
      <w:r>
        <w:rPr>
          <w:color w:val="231F20"/>
          <w:sz w:val="16"/>
        </w:rPr>
        <w:t>cer</w:t>
      </w:r>
      <w:proofErr w:type="spellEnd"/>
      <w:r>
        <w:rPr>
          <w:color w:val="231F20"/>
          <w:sz w:val="16"/>
        </w:rPr>
        <w:t xml:space="preserve">- </w:t>
      </w:r>
      <w:proofErr w:type="spellStart"/>
      <w:r>
        <w:rPr>
          <w:color w:val="231F20"/>
          <w:sz w:val="16"/>
        </w:rPr>
        <w:t>tificate</w:t>
      </w:r>
      <w:proofErr w:type="spellEnd"/>
      <w:r>
        <w:rPr>
          <w:color w:val="231F20"/>
          <w:sz w:val="16"/>
        </w:rPr>
        <w:t xml:space="preserve"> of positive pregnancy diagnosis imply any such guarantee this being merely an expression of opinion. Every heifer sold as un-served shall be so guaranteed and all such heifers (unless sold suckling</w:t>
      </w:r>
      <w:r>
        <w:rPr>
          <w:color w:val="231F20"/>
          <w:spacing w:val="-7"/>
          <w:sz w:val="16"/>
        </w:rPr>
        <w:t xml:space="preserve"> </w:t>
      </w:r>
      <w:r>
        <w:rPr>
          <w:color w:val="231F20"/>
          <w:sz w:val="16"/>
        </w:rPr>
        <w:t>their</w:t>
      </w:r>
      <w:r>
        <w:rPr>
          <w:color w:val="231F20"/>
          <w:spacing w:val="-7"/>
          <w:sz w:val="16"/>
        </w:rPr>
        <w:t xml:space="preserve"> </w:t>
      </w:r>
      <w:r>
        <w:rPr>
          <w:color w:val="231F20"/>
          <w:sz w:val="16"/>
        </w:rPr>
        <w:t>dams)</w:t>
      </w:r>
      <w:r>
        <w:rPr>
          <w:color w:val="231F20"/>
          <w:spacing w:val="-7"/>
          <w:sz w:val="16"/>
        </w:rPr>
        <w:t xml:space="preserve"> </w:t>
      </w:r>
      <w:r>
        <w:rPr>
          <w:color w:val="231F20"/>
          <w:sz w:val="16"/>
        </w:rPr>
        <w:t>shall</w:t>
      </w:r>
      <w:r>
        <w:rPr>
          <w:color w:val="231F20"/>
          <w:spacing w:val="-6"/>
          <w:sz w:val="16"/>
        </w:rPr>
        <w:t xml:space="preserve"> </w:t>
      </w:r>
      <w:r>
        <w:rPr>
          <w:color w:val="231F20"/>
          <w:sz w:val="16"/>
        </w:rPr>
        <w:t>carry</w:t>
      </w:r>
      <w:r>
        <w:rPr>
          <w:color w:val="231F20"/>
          <w:spacing w:val="-7"/>
          <w:sz w:val="16"/>
        </w:rPr>
        <w:t xml:space="preserve"> </w:t>
      </w:r>
      <w:r>
        <w:rPr>
          <w:color w:val="231F20"/>
          <w:sz w:val="16"/>
        </w:rPr>
        <w:t>a</w:t>
      </w:r>
      <w:r>
        <w:rPr>
          <w:color w:val="231F20"/>
          <w:spacing w:val="-7"/>
          <w:sz w:val="16"/>
        </w:rPr>
        <w:t xml:space="preserve"> </w:t>
      </w:r>
      <w:r>
        <w:rPr>
          <w:color w:val="231F20"/>
          <w:sz w:val="16"/>
        </w:rPr>
        <w:t>guarantee</w:t>
      </w:r>
      <w:r>
        <w:rPr>
          <w:color w:val="231F20"/>
          <w:spacing w:val="-7"/>
          <w:sz w:val="16"/>
        </w:rPr>
        <w:t xml:space="preserve"> </w:t>
      </w:r>
      <w:r>
        <w:rPr>
          <w:color w:val="231F20"/>
          <w:sz w:val="16"/>
        </w:rPr>
        <w:t>that</w:t>
      </w:r>
      <w:r>
        <w:rPr>
          <w:color w:val="231F20"/>
          <w:spacing w:val="-6"/>
          <w:sz w:val="16"/>
        </w:rPr>
        <w:t xml:space="preserve"> </w:t>
      </w:r>
      <w:r>
        <w:rPr>
          <w:color w:val="231F20"/>
          <w:sz w:val="16"/>
        </w:rPr>
        <w:t>they</w:t>
      </w:r>
      <w:r>
        <w:rPr>
          <w:color w:val="231F20"/>
          <w:spacing w:val="-7"/>
          <w:sz w:val="16"/>
        </w:rPr>
        <w:t xml:space="preserve"> </w:t>
      </w:r>
      <w:r>
        <w:rPr>
          <w:color w:val="231F20"/>
          <w:sz w:val="16"/>
        </w:rPr>
        <w:t>are</w:t>
      </w:r>
      <w:r>
        <w:rPr>
          <w:color w:val="231F20"/>
          <w:spacing w:val="-7"/>
          <w:sz w:val="16"/>
        </w:rPr>
        <w:t xml:space="preserve"> </w:t>
      </w:r>
      <w:r>
        <w:rPr>
          <w:color w:val="231F20"/>
          <w:sz w:val="16"/>
        </w:rPr>
        <w:t>capable</w:t>
      </w:r>
      <w:r>
        <w:rPr>
          <w:color w:val="231F20"/>
          <w:spacing w:val="-6"/>
          <w:sz w:val="16"/>
        </w:rPr>
        <w:t xml:space="preserve"> </w:t>
      </w:r>
      <w:r>
        <w:rPr>
          <w:color w:val="231F20"/>
          <w:sz w:val="16"/>
        </w:rPr>
        <w:t>of</w:t>
      </w:r>
      <w:r>
        <w:rPr>
          <w:color w:val="231F20"/>
          <w:spacing w:val="-7"/>
          <w:sz w:val="16"/>
        </w:rPr>
        <w:t xml:space="preserve"> </w:t>
      </w:r>
      <w:r>
        <w:rPr>
          <w:color w:val="231F20"/>
          <w:sz w:val="16"/>
        </w:rPr>
        <w:t>breeding.</w:t>
      </w:r>
      <w:r>
        <w:rPr>
          <w:color w:val="231F20"/>
          <w:spacing w:val="-7"/>
          <w:sz w:val="16"/>
        </w:rPr>
        <w:t xml:space="preserve"> </w:t>
      </w:r>
      <w:r>
        <w:rPr>
          <w:color w:val="231F20"/>
          <w:sz w:val="16"/>
        </w:rPr>
        <w:t>Calves</w:t>
      </w:r>
      <w:r>
        <w:rPr>
          <w:color w:val="231F20"/>
          <w:spacing w:val="-7"/>
          <w:sz w:val="16"/>
        </w:rPr>
        <w:t xml:space="preserve"> </w:t>
      </w:r>
      <w:r>
        <w:rPr>
          <w:color w:val="231F20"/>
          <w:sz w:val="16"/>
        </w:rPr>
        <w:t>sold</w:t>
      </w:r>
      <w:r>
        <w:rPr>
          <w:color w:val="231F20"/>
          <w:spacing w:val="-6"/>
          <w:sz w:val="16"/>
        </w:rPr>
        <w:t xml:space="preserve"> </w:t>
      </w:r>
      <w:r>
        <w:rPr>
          <w:color w:val="231F20"/>
          <w:sz w:val="16"/>
        </w:rPr>
        <w:t xml:space="preserve">suckling their dams are given to the purchaser </w:t>
      </w:r>
      <w:r w:rsidR="00280285">
        <w:rPr>
          <w:color w:val="231F20"/>
          <w:sz w:val="16"/>
        </w:rPr>
        <w:t>free,</w:t>
      </w:r>
      <w:r>
        <w:rPr>
          <w:color w:val="231F20"/>
          <w:sz w:val="16"/>
        </w:rPr>
        <w:t xml:space="preserve"> and no guarantees apply unless specifically stated by the vendor at the time of sale. No claim under these Rules will be effective unless made to the Auctioneers or to the vendor within the following time </w:t>
      </w:r>
      <w:r w:rsidR="00280285">
        <w:rPr>
          <w:color w:val="231F20"/>
          <w:sz w:val="16"/>
        </w:rPr>
        <w:t>limits, as</w:t>
      </w:r>
      <w:r>
        <w:rPr>
          <w:color w:val="231F20"/>
          <w:spacing w:val="-10"/>
          <w:sz w:val="16"/>
        </w:rPr>
        <w:t xml:space="preserve"> </w:t>
      </w:r>
      <w:r>
        <w:rPr>
          <w:color w:val="231F20"/>
          <w:sz w:val="16"/>
        </w:rPr>
        <w:t>applicable</w:t>
      </w:r>
      <w:r w:rsidR="00280285">
        <w:rPr>
          <w:color w:val="231F20"/>
          <w:sz w:val="16"/>
        </w:rPr>
        <w:t>:</w:t>
      </w:r>
    </w:p>
    <w:p w14:paraId="6911B24D" w14:textId="77777777" w:rsidR="00810778" w:rsidRDefault="00000000">
      <w:pPr>
        <w:pStyle w:val="ListParagraph"/>
        <w:numPr>
          <w:ilvl w:val="0"/>
          <w:numId w:val="2"/>
        </w:numPr>
        <w:tabs>
          <w:tab w:val="left" w:pos="422"/>
        </w:tabs>
        <w:spacing w:before="8" w:line="249" w:lineRule="auto"/>
        <w:ind w:right="106" w:firstLine="0"/>
        <w:rPr>
          <w:sz w:val="16"/>
        </w:rPr>
      </w:pPr>
      <w:r>
        <w:rPr>
          <w:color w:val="231F20"/>
          <w:sz w:val="16"/>
        </w:rPr>
        <w:t>In the case of a cow or heifer sold as being in calf which proved NOT to be in calf - within 49 days of the date of</w:t>
      </w:r>
      <w:r>
        <w:rPr>
          <w:color w:val="231F20"/>
          <w:spacing w:val="-5"/>
          <w:sz w:val="16"/>
        </w:rPr>
        <w:t xml:space="preserve"> </w:t>
      </w:r>
      <w:r>
        <w:rPr>
          <w:color w:val="231F20"/>
          <w:sz w:val="16"/>
        </w:rPr>
        <w:t>sale.</w:t>
      </w:r>
    </w:p>
    <w:p w14:paraId="66F21394" w14:textId="77777777" w:rsidR="00810778" w:rsidRDefault="00000000">
      <w:pPr>
        <w:pStyle w:val="ListParagraph"/>
        <w:numPr>
          <w:ilvl w:val="0"/>
          <w:numId w:val="2"/>
        </w:numPr>
        <w:tabs>
          <w:tab w:val="left" w:pos="415"/>
        </w:tabs>
        <w:spacing w:before="1" w:line="249" w:lineRule="auto"/>
        <w:ind w:right="106" w:firstLine="0"/>
        <w:jc w:val="both"/>
        <w:rPr>
          <w:sz w:val="16"/>
        </w:rPr>
      </w:pPr>
      <w:r>
        <w:rPr>
          <w:color w:val="231F20"/>
          <w:sz w:val="16"/>
        </w:rPr>
        <w:t>In the case of a cow or heifer which, although in calf, does not calve to the stated service or in- semination</w:t>
      </w:r>
      <w:r>
        <w:rPr>
          <w:color w:val="231F20"/>
          <w:spacing w:val="-10"/>
          <w:sz w:val="16"/>
        </w:rPr>
        <w:t xml:space="preserve"> </w:t>
      </w:r>
      <w:r>
        <w:rPr>
          <w:color w:val="231F20"/>
          <w:sz w:val="16"/>
        </w:rPr>
        <w:t>date</w:t>
      </w:r>
      <w:r>
        <w:rPr>
          <w:color w:val="231F20"/>
          <w:spacing w:val="-10"/>
          <w:sz w:val="16"/>
        </w:rPr>
        <w:t xml:space="preserve"> </w:t>
      </w:r>
      <w:r>
        <w:rPr>
          <w:color w:val="231F20"/>
          <w:sz w:val="16"/>
        </w:rPr>
        <w:t>-</w:t>
      </w:r>
      <w:r>
        <w:rPr>
          <w:color w:val="231F20"/>
          <w:spacing w:val="-9"/>
          <w:sz w:val="16"/>
        </w:rPr>
        <w:t xml:space="preserve"> </w:t>
      </w:r>
      <w:r>
        <w:rPr>
          <w:color w:val="231F20"/>
          <w:sz w:val="16"/>
        </w:rPr>
        <w:t>within</w:t>
      </w:r>
      <w:r>
        <w:rPr>
          <w:color w:val="231F20"/>
          <w:spacing w:val="-12"/>
          <w:sz w:val="16"/>
        </w:rPr>
        <w:t xml:space="preserve"> </w:t>
      </w:r>
      <w:r>
        <w:rPr>
          <w:color w:val="231F20"/>
          <w:sz w:val="16"/>
        </w:rPr>
        <w:t>TWO</w:t>
      </w:r>
      <w:r>
        <w:rPr>
          <w:color w:val="231F20"/>
          <w:spacing w:val="-10"/>
          <w:sz w:val="16"/>
        </w:rPr>
        <w:t xml:space="preserve"> </w:t>
      </w:r>
      <w:r>
        <w:rPr>
          <w:color w:val="231F20"/>
          <w:sz w:val="16"/>
        </w:rPr>
        <w:t>CALENDAR</w:t>
      </w:r>
      <w:r>
        <w:rPr>
          <w:color w:val="231F20"/>
          <w:spacing w:val="-9"/>
          <w:sz w:val="16"/>
        </w:rPr>
        <w:t xml:space="preserve"> </w:t>
      </w:r>
      <w:r>
        <w:rPr>
          <w:color w:val="231F20"/>
          <w:sz w:val="16"/>
        </w:rPr>
        <w:t>MONTHS</w:t>
      </w:r>
      <w:r>
        <w:rPr>
          <w:color w:val="231F20"/>
          <w:spacing w:val="-10"/>
          <w:sz w:val="16"/>
        </w:rPr>
        <w:t xml:space="preserve"> </w:t>
      </w:r>
      <w:r>
        <w:rPr>
          <w:color w:val="231F20"/>
          <w:sz w:val="16"/>
        </w:rPr>
        <w:t>of</w:t>
      </w:r>
      <w:r>
        <w:rPr>
          <w:color w:val="231F20"/>
          <w:spacing w:val="-10"/>
          <w:sz w:val="16"/>
        </w:rPr>
        <w:t xml:space="preserve"> </w:t>
      </w:r>
      <w:r>
        <w:rPr>
          <w:color w:val="231F20"/>
          <w:sz w:val="16"/>
        </w:rPr>
        <w:t>the</w:t>
      </w:r>
      <w:r>
        <w:rPr>
          <w:color w:val="231F20"/>
          <w:spacing w:val="-9"/>
          <w:sz w:val="16"/>
        </w:rPr>
        <w:t xml:space="preserve"> </w:t>
      </w:r>
      <w:r>
        <w:rPr>
          <w:color w:val="231F20"/>
          <w:sz w:val="16"/>
        </w:rPr>
        <w:t>date</w:t>
      </w:r>
      <w:r>
        <w:rPr>
          <w:color w:val="231F20"/>
          <w:spacing w:val="-10"/>
          <w:sz w:val="16"/>
        </w:rPr>
        <w:t xml:space="preserve"> </w:t>
      </w:r>
      <w:r>
        <w:rPr>
          <w:color w:val="231F20"/>
          <w:sz w:val="16"/>
        </w:rPr>
        <w:t>that</w:t>
      </w:r>
      <w:r>
        <w:rPr>
          <w:color w:val="231F20"/>
          <w:spacing w:val="-10"/>
          <w:sz w:val="16"/>
        </w:rPr>
        <w:t xml:space="preserve"> </w:t>
      </w:r>
      <w:r>
        <w:rPr>
          <w:color w:val="231F20"/>
          <w:sz w:val="16"/>
        </w:rPr>
        <w:t>the</w:t>
      </w:r>
      <w:r>
        <w:rPr>
          <w:color w:val="231F20"/>
          <w:spacing w:val="-9"/>
          <w:sz w:val="16"/>
        </w:rPr>
        <w:t xml:space="preserve"> </w:t>
      </w:r>
      <w:r>
        <w:rPr>
          <w:color w:val="231F20"/>
          <w:sz w:val="16"/>
        </w:rPr>
        <w:t>animal</w:t>
      </w:r>
      <w:r>
        <w:rPr>
          <w:color w:val="231F20"/>
          <w:spacing w:val="-10"/>
          <w:sz w:val="16"/>
        </w:rPr>
        <w:t xml:space="preserve"> </w:t>
      </w:r>
      <w:r>
        <w:rPr>
          <w:color w:val="231F20"/>
          <w:sz w:val="16"/>
        </w:rPr>
        <w:t>should</w:t>
      </w:r>
      <w:r>
        <w:rPr>
          <w:color w:val="231F20"/>
          <w:spacing w:val="-10"/>
          <w:sz w:val="16"/>
        </w:rPr>
        <w:t xml:space="preserve"> </w:t>
      </w:r>
      <w:r>
        <w:rPr>
          <w:color w:val="231F20"/>
          <w:sz w:val="16"/>
        </w:rPr>
        <w:t>have</w:t>
      </w:r>
      <w:r>
        <w:rPr>
          <w:color w:val="231F20"/>
          <w:spacing w:val="-9"/>
          <w:sz w:val="16"/>
        </w:rPr>
        <w:t xml:space="preserve"> </w:t>
      </w:r>
      <w:r>
        <w:rPr>
          <w:color w:val="231F20"/>
          <w:sz w:val="16"/>
        </w:rPr>
        <w:t>calved according to the particulars of service or insemination stated in the catalogue of sale, in all such cases, no claim will be admissible unless there is an interval of more than four weeks between the presumed due date ( according to the stated particulars of service or insemination) and the actual calving</w:t>
      </w:r>
      <w:r>
        <w:rPr>
          <w:color w:val="231F20"/>
          <w:spacing w:val="-1"/>
          <w:sz w:val="16"/>
        </w:rPr>
        <w:t xml:space="preserve"> </w:t>
      </w:r>
      <w:r>
        <w:rPr>
          <w:color w:val="231F20"/>
          <w:sz w:val="16"/>
        </w:rPr>
        <w:t>date.</w:t>
      </w:r>
    </w:p>
    <w:p w14:paraId="6FE60C46" w14:textId="77777777" w:rsidR="00810778" w:rsidRDefault="00000000">
      <w:pPr>
        <w:pStyle w:val="BodyText"/>
        <w:spacing w:before="4"/>
        <w:ind w:left="173"/>
        <w:jc w:val="both"/>
      </w:pPr>
      <w:r>
        <w:rPr>
          <w:color w:val="231F20"/>
        </w:rPr>
        <w:t>NOTE the average gestation period for cattle is 285 days.</w:t>
      </w:r>
    </w:p>
    <w:p w14:paraId="6771CEC4" w14:textId="77777777" w:rsidR="00810778" w:rsidRDefault="00000000">
      <w:pPr>
        <w:pStyle w:val="ListParagraph"/>
        <w:numPr>
          <w:ilvl w:val="0"/>
          <w:numId w:val="2"/>
        </w:numPr>
        <w:tabs>
          <w:tab w:val="left" w:pos="413"/>
        </w:tabs>
        <w:spacing w:before="8" w:line="249" w:lineRule="auto"/>
        <w:ind w:right="105" w:firstLine="0"/>
        <w:jc w:val="both"/>
        <w:rPr>
          <w:sz w:val="16"/>
        </w:rPr>
      </w:pPr>
      <w:r>
        <w:rPr>
          <w:color w:val="231F20"/>
          <w:sz w:val="16"/>
        </w:rPr>
        <w:t xml:space="preserve">In the case of a cow or heifer calves </w:t>
      </w:r>
      <w:proofErr w:type="gramStart"/>
      <w:r>
        <w:rPr>
          <w:color w:val="231F20"/>
          <w:sz w:val="16"/>
        </w:rPr>
        <w:t>at a later date</w:t>
      </w:r>
      <w:proofErr w:type="gramEnd"/>
      <w:r>
        <w:rPr>
          <w:color w:val="231F20"/>
          <w:sz w:val="16"/>
        </w:rPr>
        <w:t xml:space="preserve"> than the due date the onus of proving the identity of the service bull shall be upon the</w:t>
      </w:r>
      <w:r>
        <w:rPr>
          <w:color w:val="231F20"/>
          <w:spacing w:val="-8"/>
          <w:sz w:val="16"/>
        </w:rPr>
        <w:t xml:space="preserve"> </w:t>
      </w:r>
      <w:r>
        <w:rPr>
          <w:color w:val="231F20"/>
          <w:sz w:val="16"/>
        </w:rPr>
        <w:t>vendor.</w:t>
      </w:r>
    </w:p>
    <w:p w14:paraId="1416206E" w14:textId="77777777" w:rsidR="00810778" w:rsidRDefault="00000000">
      <w:pPr>
        <w:pStyle w:val="ListParagraph"/>
        <w:numPr>
          <w:ilvl w:val="0"/>
          <w:numId w:val="2"/>
        </w:numPr>
        <w:tabs>
          <w:tab w:val="left" w:pos="407"/>
        </w:tabs>
        <w:spacing w:before="1" w:line="249" w:lineRule="auto"/>
        <w:ind w:right="105" w:firstLine="0"/>
        <w:jc w:val="both"/>
        <w:rPr>
          <w:sz w:val="16"/>
        </w:rPr>
      </w:pPr>
      <w:r>
        <w:rPr>
          <w:color w:val="231F20"/>
          <w:sz w:val="16"/>
        </w:rPr>
        <w:t>In</w:t>
      </w:r>
      <w:r>
        <w:rPr>
          <w:color w:val="231F20"/>
          <w:spacing w:val="-9"/>
          <w:sz w:val="16"/>
        </w:rPr>
        <w:t xml:space="preserve"> </w:t>
      </w:r>
      <w:r>
        <w:rPr>
          <w:color w:val="231F20"/>
          <w:sz w:val="16"/>
        </w:rPr>
        <w:t>the</w:t>
      </w:r>
      <w:r>
        <w:rPr>
          <w:color w:val="231F20"/>
          <w:spacing w:val="-9"/>
          <w:sz w:val="16"/>
        </w:rPr>
        <w:t xml:space="preserve"> </w:t>
      </w:r>
      <w:r>
        <w:rPr>
          <w:color w:val="231F20"/>
          <w:sz w:val="16"/>
        </w:rPr>
        <w:t>case</w:t>
      </w:r>
      <w:r>
        <w:rPr>
          <w:color w:val="231F20"/>
          <w:spacing w:val="-8"/>
          <w:sz w:val="16"/>
        </w:rPr>
        <w:t xml:space="preserve"> </w:t>
      </w:r>
      <w:r>
        <w:rPr>
          <w:color w:val="231F20"/>
          <w:sz w:val="16"/>
        </w:rPr>
        <w:t>of</w:t>
      </w:r>
      <w:r>
        <w:rPr>
          <w:color w:val="231F20"/>
          <w:spacing w:val="-9"/>
          <w:sz w:val="16"/>
        </w:rPr>
        <w:t xml:space="preserve"> </w:t>
      </w:r>
      <w:r>
        <w:rPr>
          <w:color w:val="231F20"/>
          <w:sz w:val="16"/>
        </w:rPr>
        <w:t>a</w:t>
      </w:r>
      <w:r>
        <w:rPr>
          <w:color w:val="231F20"/>
          <w:spacing w:val="-9"/>
          <w:sz w:val="16"/>
        </w:rPr>
        <w:t xml:space="preserve"> </w:t>
      </w:r>
      <w:r>
        <w:rPr>
          <w:color w:val="231F20"/>
          <w:sz w:val="16"/>
        </w:rPr>
        <w:t>heifer</w:t>
      </w:r>
      <w:r>
        <w:rPr>
          <w:color w:val="231F20"/>
          <w:spacing w:val="-8"/>
          <w:sz w:val="16"/>
        </w:rPr>
        <w:t xml:space="preserve"> </w:t>
      </w:r>
      <w:r>
        <w:rPr>
          <w:color w:val="231F20"/>
          <w:sz w:val="16"/>
        </w:rPr>
        <w:t>sold</w:t>
      </w:r>
      <w:r>
        <w:rPr>
          <w:color w:val="231F20"/>
          <w:spacing w:val="-9"/>
          <w:sz w:val="16"/>
        </w:rPr>
        <w:t xml:space="preserve"> </w:t>
      </w:r>
      <w:r>
        <w:rPr>
          <w:color w:val="231F20"/>
          <w:sz w:val="16"/>
        </w:rPr>
        <w:t>as</w:t>
      </w:r>
      <w:r>
        <w:rPr>
          <w:color w:val="231F20"/>
          <w:spacing w:val="-9"/>
          <w:sz w:val="16"/>
        </w:rPr>
        <w:t xml:space="preserve"> </w:t>
      </w:r>
      <w:r>
        <w:rPr>
          <w:color w:val="231F20"/>
          <w:sz w:val="16"/>
        </w:rPr>
        <w:t>un-served</w:t>
      </w:r>
      <w:r>
        <w:rPr>
          <w:color w:val="231F20"/>
          <w:spacing w:val="-8"/>
          <w:sz w:val="16"/>
        </w:rPr>
        <w:t xml:space="preserve"> </w:t>
      </w:r>
      <w:r>
        <w:rPr>
          <w:color w:val="231F20"/>
          <w:sz w:val="16"/>
        </w:rPr>
        <w:t>and</w:t>
      </w:r>
      <w:r>
        <w:rPr>
          <w:color w:val="231F20"/>
          <w:spacing w:val="-9"/>
          <w:sz w:val="16"/>
        </w:rPr>
        <w:t xml:space="preserve"> </w:t>
      </w:r>
      <w:r>
        <w:rPr>
          <w:color w:val="231F20"/>
          <w:sz w:val="16"/>
        </w:rPr>
        <w:t>which</w:t>
      </w:r>
      <w:r>
        <w:rPr>
          <w:color w:val="231F20"/>
          <w:spacing w:val="-8"/>
          <w:sz w:val="16"/>
        </w:rPr>
        <w:t xml:space="preserve"> </w:t>
      </w:r>
      <w:r>
        <w:rPr>
          <w:color w:val="231F20"/>
          <w:sz w:val="16"/>
        </w:rPr>
        <w:t>subsequently</w:t>
      </w:r>
      <w:r>
        <w:rPr>
          <w:color w:val="231F20"/>
          <w:spacing w:val="-9"/>
          <w:sz w:val="16"/>
        </w:rPr>
        <w:t xml:space="preserve"> </w:t>
      </w:r>
      <w:r>
        <w:rPr>
          <w:color w:val="231F20"/>
          <w:sz w:val="16"/>
        </w:rPr>
        <w:t>proved</w:t>
      </w:r>
      <w:r>
        <w:rPr>
          <w:color w:val="231F20"/>
          <w:spacing w:val="-9"/>
          <w:sz w:val="16"/>
        </w:rPr>
        <w:t xml:space="preserve"> </w:t>
      </w:r>
      <w:r>
        <w:rPr>
          <w:color w:val="231F20"/>
          <w:sz w:val="16"/>
        </w:rPr>
        <w:t>to</w:t>
      </w:r>
      <w:r>
        <w:rPr>
          <w:color w:val="231F20"/>
          <w:spacing w:val="-8"/>
          <w:sz w:val="16"/>
        </w:rPr>
        <w:t xml:space="preserve"> </w:t>
      </w:r>
      <w:r>
        <w:rPr>
          <w:color w:val="231F20"/>
          <w:sz w:val="16"/>
        </w:rPr>
        <w:t>be</w:t>
      </w:r>
      <w:r>
        <w:rPr>
          <w:color w:val="231F20"/>
          <w:spacing w:val="-9"/>
          <w:sz w:val="16"/>
        </w:rPr>
        <w:t xml:space="preserve"> </w:t>
      </w:r>
      <w:r>
        <w:rPr>
          <w:color w:val="231F20"/>
          <w:sz w:val="16"/>
        </w:rPr>
        <w:t>in</w:t>
      </w:r>
      <w:r>
        <w:rPr>
          <w:color w:val="231F20"/>
          <w:spacing w:val="-9"/>
          <w:sz w:val="16"/>
        </w:rPr>
        <w:t xml:space="preserve"> </w:t>
      </w:r>
      <w:r>
        <w:rPr>
          <w:color w:val="231F20"/>
          <w:sz w:val="16"/>
        </w:rPr>
        <w:t>calf</w:t>
      </w:r>
      <w:r>
        <w:rPr>
          <w:color w:val="231F20"/>
          <w:spacing w:val="-8"/>
          <w:sz w:val="16"/>
        </w:rPr>
        <w:t xml:space="preserve"> </w:t>
      </w:r>
      <w:r>
        <w:rPr>
          <w:color w:val="231F20"/>
          <w:sz w:val="16"/>
        </w:rPr>
        <w:t>-</w:t>
      </w:r>
      <w:r>
        <w:rPr>
          <w:color w:val="231F20"/>
          <w:spacing w:val="-9"/>
          <w:sz w:val="16"/>
        </w:rPr>
        <w:t xml:space="preserve"> </w:t>
      </w:r>
      <w:r>
        <w:rPr>
          <w:color w:val="231F20"/>
          <w:sz w:val="16"/>
        </w:rPr>
        <w:t>within</w:t>
      </w:r>
      <w:r>
        <w:rPr>
          <w:color w:val="231F20"/>
          <w:spacing w:val="-8"/>
          <w:sz w:val="16"/>
        </w:rPr>
        <w:t xml:space="preserve"> </w:t>
      </w:r>
      <w:r>
        <w:rPr>
          <w:color w:val="231F20"/>
          <w:sz w:val="16"/>
        </w:rPr>
        <w:t>SIX CALENDAR MONTHS of the date of</w:t>
      </w:r>
      <w:r>
        <w:rPr>
          <w:color w:val="231F20"/>
          <w:spacing w:val="-5"/>
          <w:sz w:val="16"/>
        </w:rPr>
        <w:t xml:space="preserve"> </w:t>
      </w:r>
      <w:r>
        <w:rPr>
          <w:color w:val="231F20"/>
          <w:sz w:val="16"/>
        </w:rPr>
        <w:t>sale.</w:t>
      </w:r>
    </w:p>
    <w:p w14:paraId="2FE6CCAA" w14:textId="4439D316" w:rsidR="00810778" w:rsidRDefault="00000000">
      <w:pPr>
        <w:pStyle w:val="ListParagraph"/>
        <w:numPr>
          <w:ilvl w:val="0"/>
          <w:numId w:val="2"/>
        </w:numPr>
        <w:tabs>
          <w:tab w:val="left" w:pos="430"/>
        </w:tabs>
        <w:spacing w:before="1" w:line="249" w:lineRule="auto"/>
        <w:ind w:right="106" w:firstLine="0"/>
        <w:jc w:val="both"/>
        <w:rPr>
          <w:sz w:val="16"/>
        </w:rPr>
      </w:pPr>
      <w:r>
        <w:rPr>
          <w:color w:val="231F20"/>
          <w:sz w:val="16"/>
        </w:rPr>
        <w:t xml:space="preserve">In the case of a maiden heifer which proves incapable of breeding because of malformation   or abnormality of the genital system - not before the animal attains the age of </w:t>
      </w:r>
      <w:proofErr w:type="gramStart"/>
      <w:r>
        <w:rPr>
          <w:color w:val="231F20"/>
          <w:sz w:val="16"/>
        </w:rPr>
        <w:t>TWENTY SEVEN</w:t>
      </w:r>
      <w:proofErr w:type="gramEnd"/>
      <w:r>
        <w:rPr>
          <w:color w:val="231F20"/>
          <w:sz w:val="16"/>
        </w:rPr>
        <w:t xml:space="preserve"> MONTHS and no claim under this rule be admissible after the animal has attained the age of THIRTY SIXMONTHS. NOTE: Any female (cow or heifer) that has been flushed for embryo trans- plant will be EXCLUDED from the terms of this </w:t>
      </w:r>
      <w:r w:rsidR="00280285">
        <w:rPr>
          <w:color w:val="231F20"/>
          <w:sz w:val="16"/>
        </w:rPr>
        <w:t>guarantee,</w:t>
      </w:r>
      <w:r>
        <w:rPr>
          <w:color w:val="231F20"/>
          <w:sz w:val="16"/>
        </w:rPr>
        <w:t xml:space="preserve"> but individual vendors of such animals shall</w:t>
      </w:r>
      <w:r>
        <w:rPr>
          <w:color w:val="231F20"/>
          <w:spacing w:val="-2"/>
          <w:sz w:val="16"/>
        </w:rPr>
        <w:t xml:space="preserve"> </w:t>
      </w:r>
      <w:r>
        <w:rPr>
          <w:color w:val="231F20"/>
          <w:sz w:val="16"/>
        </w:rPr>
        <w:t>have</w:t>
      </w:r>
      <w:r>
        <w:rPr>
          <w:color w:val="231F20"/>
          <w:spacing w:val="-2"/>
          <w:sz w:val="16"/>
        </w:rPr>
        <w:t xml:space="preserve"> </w:t>
      </w:r>
      <w:r>
        <w:rPr>
          <w:color w:val="231F20"/>
          <w:sz w:val="16"/>
        </w:rPr>
        <w:t>the</w:t>
      </w:r>
      <w:r>
        <w:rPr>
          <w:color w:val="231F20"/>
          <w:spacing w:val="-2"/>
          <w:sz w:val="16"/>
        </w:rPr>
        <w:t xml:space="preserve"> </w:t>
      </w:r>
      <w:r>
        <w:rPr>
          <w:color w:val="231F20"/>
          <w:sz w:val="16"/>
        </w:rPr>
        <w:t>option</w:t>
      </w:r>
      <w:r>
        <w:rPr>
          <w:color w:val="231F20"/>
          <w:spacing w:val="-2"/>
          <w:sz w:val="16"/>
        </w:rPr>
        <w:t xml:space="preserve"> </w:t>
      </w:r>
      <w:r>
        <w:rPr>
          <w:color w:val="231F20"/>
          <w:sz w:val="16"/>
        </w:rPr>
        <w:t>of</w:t>
      </w:r>
      <w:r>
        <w:rPr>
          <w:color w:val="231F20"/>
          <w:spacing w:val="-3"/>
          <w:sz w:val="16"/>
        </w:rPr>
        <w:t xml:space="preserve"> </w:t>
      </w:r>
      <w:r>
        <w:rPr>
          <w:color w:val="231F20"/>
          <w:sz w:val="16"/>
        </w:rPr>
        <w:t>giving</w:t>
      </w:r>
      <w:r>
        <w:rPr>
          <w:color w:val="231F20"/>
          <w:spacing w:val="-2"/>
          <w:sz w:val="16"/>
        </w:rPr>
        <w:t xml:space="preserve"> </w:t>
      </w:r>
      <w:r>
        <w:rPr>
          <w:color w:val="231F20"/>
          <w:sz w:val="16"/>
        </w:rPr>
        <w:t>their</w:t>
      </w:r>
      <w:r>
        <w:rPr>
          <w:color w:val="231F20"/>
          <w:spacing w:val="-1"/>
          <w:sz w:val="16"/>
        </w:rPr>
        <w:t xml:space="preserve"> </w:t>
      </w:r>
      <w:r>
        <w:rPr>
          <w:color w:val="231F20"/>
          <w:sz w:val="16"/>
        </w:rPr>
        <w:t>personal</w:t>
      </w:r>
      <w:r>
        <w:rPr>
          <w:color w:val="231F20"/>
          <w:spacing w:val="-3"/>
          <w:sz w:val="16"/>
        </w:rPr>
        <w:t xml:space="preserve"> </w:t>
      </w:r>
      <w:r>
        <w:rPr>
          <w:color w:val="231F20"/>
          <w:sz w:val="16"/>
        </w:rPr>
        <w:t>guarantee</w:t>
      </w:r>
      <w:r>
        <w:rPr>
          <w:color w:val="231F20"/>
          <w:spacing w:val="-2"/>
          <w:sz w:val="16"/>
        </w:rPr>
        <w:t xml:space="preserve"> </w:t>
      </w:r>
      <w:r>
        <w:rPr>
          <w:color w:val="231F20"/>
          <w:sz w:val="16"/>
        </w:rPr>
        <w:t>to</w:t>
      </w:r>
      <w:r>
        <w:rPr>
          <w:color w:val="231F20"/>
          <w:spacing w:val="-2"/>
          <w:sz w:val="16"/>
        </w:rPr>
        <w:t xml:space="preserve"> </w:t>
      </w:r>
      <w:r>
        <w:rPr>
          <w:color w:val="231F20"/>
          <w:sz w:val="16"/>
        </w:rPr>
        <w:t>be</w:t>
      </w:r>
      <w:r>
        <w:rPr>
          <w:color w:val="231F20"/>
          <w:spacing w:val="-2"/>
          <w:sz w:val="16"/>
        </w:rPr>
        <w:t xml:space="preserve"> </w:t>
      </w:r>
      <w:r>
        <w:rPr>
          <w:color w:val="231F20"/>
          <w:sz w:val="16"/>
        </w:rPr>
        <w:t>announced</w:t>
      </w:r>
      <w:r>
        <w:rPr>
          <w:color w:val="231F20"/>
          <w:spacing w:val="-2"/>
          <w:sz w:val="16"/>
        </w:rPr>
        <w:t xml:space="preserve"> </w:t>
      </w:r>
      <w:r>
        <w:rPr>
          <w:color w:val="231F20"/>
          <w:sz w:val="16"/>
        </w:rPr>
        <w:t>at</w:t>
      </w:r>
      <w:r>
        <w:rPr>
          <w:color w:val="231F20"/>
          <w:spacing w:val="-3"/>
          <w:sz w:val="16"/>
        </w:rPr>
        <w:t xml:space="preserve"> </w:t>
      </w:r>
      <w:r>
        <w:rPr>
          <w:color w:val="231F20"/>
          <w:sz w:val="16"/>
        </w:rPr>
        <w:t>the</w:t>
      </w:r>
      <w:r>
        <w:rPr>
          <w:color w:val="231F20"/>
          <w:spacing w:val="-1"/>
          <w:sz w:val="16"/>
        </w:rPr>
        <w:t xml:space="preserve"> </w:t>
      </w:r>
      <w:r>
        <w:rPr>
          <w:color w:val="231F20"/>
          <w:sz w:val="16"/>
        </w:rPr>
        <w:t>time</w:t>
      </w:r>
      <w:r>
        <w:rPr>
          <w:color w:val="231F20"/>
          <w:spacing w:val="-2"/>
          <w:sz w:val="16"/>
        </w:rPr>
        <w:t xml:space="preserve"> </w:t>
      </w:r>
      <w:r>
        <w:rPr>
          <w:color w:val="231F20"/>
          <w:sz w:val="16"/>
        </w:rPr>
        <w:t>of</w:t>
      </w:r>
      <w:r>
        <w:rPr>
          <w:color w:val="231F20"/>
          <w:spacing w:val="-2"/>
          <w:sz w:val="16"/>
        </w:rPr>
        <w:t xml:space="preserve"> </w:t>
      </w:r>
      <w:r>
        <w:rPr>
          <w:color w:val="231F20"/>
          <w:sz w:val="16"/>
        </w:rPr>
        <w:t>sale.</w:t>
      </w:r>
    </w:p>
    <w:p w14:paraId="44467225" w14:textId="0246151E" w:rsidR="00810778" w:rsidRDefault="00000000">
      <w:pPr>
        <w:pStyle w:val="BodyText"/>
        <w:spacing w:before="4" w:line="249" w:lineRule="auto"/>
        <w:ind w:left="173" w:right="105"/>
        <w:jc w:val="both"/>
      </w:pPr>
      <w:r>
        <w:rPr>
          <w:color w:val="231F20"/>
        </w:rPr>
        <w:t>No</w:t>
      </w:r>
      <w:r>
        <w:rPr>
          <w:color w:val="231F20"/>
          <w:spacing w:val="-4"/>
        </w:rPr>
        <w:t xml:space="preserve"> </w:t>
      </w:r>
      <w:r>
        <w:rPr>
          <w:color w:val="231F20"/>
        </w:rPr>
        <w:t>claims</w:t>
      </w:r>
      <w:r>
        <w:rPr>
          <w:color w:val="231F20"/>
          <w:spacing w:val="-4"/>
        </w:rPr>
        <w:t xml:space="preserve"> </w:t>
      </w:r>
      <w:r>
        <w:rPr>
          <w:color w:val="231F20"/>
        </w:rPr>
        <w:t>will</w:t>
      </w:r>
      <w:r>
        <w:rPr>
          <w:color w:val="231F20"/>
          <w:spacing w:val="-3"/>
        </w:rPr>
        <w:t xml:space="preserve"> </w:t>
      </w:r>
      <w:r>
        <w:rPr>
          <w:color w:val="231F20"/>
        </w:rPr>
        <w:t>be</w:t>
      </w:r>
      <w:r>
        <w:rPr>
          <w:color w:val="231F20"/>
          <w:spacing w:val="-4"/>
        </w:rPr>
        <w:t xml:space="preserve"> </w:t>
      </w:r>
      <w:r>
        <w:rPr>
          <w:color w:val="231F20"/>
        </w:rPr>
        <w:t>admitted</w:t>
      </w:r>
      <w:r>
        <w:rPr>
          <w:color w:val="231F20"/>
          <w:spacing w:val="-4"/>
        </w:rPr>
        <w:t xml:space="preserve"> </w:t>
      </w:r>
      <w:r>
        <w:rPr>
          <w:color w:val="231F20"/>
        </w:rPr>
        <w:t>under</w:t>
      </w:r>
      <w:r>
        <w:rPr>
          <w:color w:val="231F20"/>
          <w:spacing w:val="-3"/>
        </w:rPr>
        <w:t xml:space="preserve"> </w:t>
      </w:r>
      <w:r>
        <w:rPr>
          <w:color w:val="231F20"/>
        </w:rPr>
        <w:t>these</w:t>
      </w:r>
      <w:r>
        <w:rPr>
          <w:color w:val="231F20"/>
          <w:spacing w:val="-4"/>
        </w:rPr>
        <w:t xml:space="preserve"> </w:t>
      </w:r>
      <w:r>
        <w:rPr>
          <w:color w:val="231F20"/>
        </w:rPr>
        <w:t>rules</w:t>
      </w:r>
      <w:r>
        <w:rPr>
          <w:color w:val="231F20"/>
          <w:spacing w:val="-4"/>
        </w:rPr>
        <w:t xml:space="preserve"> </w:t>
      </w:r>
      <w:r>
        <w:rPr>
          <w:color w:val="231F20"/>
        </w:rPr>
        <w:t>where</w:t>
      </w:r>
      <w:r>
        <w:rPr>
          <w:color w:val="231F20"/>
          <w:spacing w:val="-3"/>
        </w:rPr>
        <w:t xml:space="preserve"> </w:t>
      </w:r>
      <w:r>
        <w:rPr>
          <w:color w:val="231F20"/>
        </w:rPr>
        <w:t>it</w:t>
      </w:r>
      <w:r>
        <w:rPr>
          <w:color w:val="231F20"/>
          <w:spacing w:val="-4"/>
        </w:rPr>
        <w:t xml:space="preserve"> </w:t>
      </w:r>
      <w:r>
        <w:rPr>
          <w:color w:val="231F20"/>
        </w:rPr>
        <w:t>can</w:t>
      </w:r>
      <w:r>
        <w:rPr>
          <w:color w:val="231F20"/>
          <w:spacing w:val="-4"/>
        </w:rPr>
        <w:t xml:space="preserve"> </w:t>
      </w:r>
      <w:r>
        <w:rPr>
          <w:color w:val="231F20"/>
        </w:rPr>
        <w:t>be</w:t>
      </w:r>
      <w:r>
        <w:rPr>
          <w:color w:val="231F20"/>
          <w:spacing w:val="-3"/>
        </w:rPr>
        <w:t xml:space="preserve"> </w:t>
      </w:r>
      <w:r>
        <w:rPr>
          <w:color w:val="231F20"/>
        </w:rPr>
        <w:t>proved</w:t>
      </w:r>
      <w:r>
        <w:rPr>
          <w:color w:val="231F20"/>
          <w:spacing w:val="-4"/>
        </w:rPr>
        <w:t xml:space="preserve"> </w:t>
      </w:r>
      <w:r>
        <w:rPr>
          <w:color w:val="231F20"/>
        </w:rPr>
        <w:t>that</w:t>
      </w:r>
      <w:r>
        <w:rPr>
          <w:color w:val="231F20"/>
          <w:spacing w:val="-4"/>
        </w:rPr>
        <w:t xml:space="preserve"> </w:t>
      </w:r>
      <w:r>
        <w:rPr>
          <w:color w:val="231F20"/>
        </w:rPr>
        <w:t>a</w:t>
      </w:r>
      <w:r>
        <w:rPr>
          <w:color w:val="231F20"/>
          <w:spacing w:val="-3"/>
        </w:rPr>
        <w:t xml:space="preserve"> </w:t>
      </w:r>
      <w:r>
        <w:rPr>
          <w:color w:val="231F20"/>
        </w:rPr>
        <w:t>cow</w:t>
      </w:r>
      <w:r>
        <w:rPr>
          <w:color w:val="231F20"/>
          <w:spacing w:val="-4"/>
        </w:rPr>
        <w:t xml:space="preserve"> </w:t>
      </w:r>
      <w:r>
        <w:rPr>
          <w:color w:val="231F20"/>
        </w:rPr>
        <w:t>or</w:t>
      </w:r>
      <w:r>
        <w:rPr>
          <w:color w:val="231F20"/>
          <w:spacing w:val="-4"/>
        </w:rPr>
        <w:t xml:space="preserve"> </w:t>
      </w:r>
      <w:r>
        <w:rPr>
          <w:color w:val="231F20"/>
        </w:rPr>
        <w:t>heifer</w:t>
      </w:r>
      <w:r>
        <w:rPr>
          <w:color w:val="231F20"/>
          <w:spacing w:val="-3"/>
        </w:rPr>
        <w:t xml:space="preserve"> </w:t>
      </w:r>
      <w:r>
        <w:rPr>
          <w:color w:val="231F20"/>
        </w:rPr>
        <w:t>is</w:t>
      </w:r>
      <w:r>
        <w:rPr>
          <w:color w:val="231F20"/>
          <w:spacing w:val="-4"/>
        </w:rPr>
        <w:t xml:space="preserve"> </w:t>
      </w:r>
      <w:r>
        <w:rPr>
          <w:color w:val="231F20"/>
        </w:rPr>
        <w:t>carrying a</w:t>
      </w:r>
      <w:r>
        <w:rPr>
          <w:color w:val="231F20"/>
          <w:spacing w:val="-4"/>
        </w:rPr>
        <w:t xml:space="preserve"> </w:t>
      </w:r>
      <w:r>
        <w:rPr>
          <w:color w:val="231F20"/>
        </w:rPr>
        <w:t>mummified</w:t>
      </w:r>
      <w:r>
        <w:rPr>
          <w:color w:val="231F20"/>
          <w:spacing w:val="-4"/>
        </w:rPr>
        <w:t xml:space="preserve"> </w:t>
      </w:r>
      <w:r w:rsidR="00280285">
        <w:rPr>
          <w:color w:val="231F20"/>
        </w:rPr>
        <w:t>calf or</w:t>
      </w:r>
      <w:r>
        <w:rPr>
          <w:color w:val="231F20"/>
          <w:spacing w:val="-3"/>
        </w:rPr>
        <w:t xml:space="preserve"> </w:t>
      </w:r>
      <w:r>
        <w:rPr>
          <w:color w:val="231F20"/>
        </w:rPr>
        <w:t>has</w:t>
      </w:r>
      <w:r>
        <w:rPr>
          <w:color w:val="231F20"/>
          <w:spacing w:val="-4"/>
        </w:rPr>
        <w:t xml:space="preserve"> </w:t>
      </w:r>
      <w:r>
        <w:rPr>
          <w:color w:val="231F20"/>
        </w:rPr>
        <w:t>aborted</w:t>
      </w:r>
      <w:r>
        <w:rPr>
          <w:color w:val="231F20"/>
          <w:spacing w:val="-4"/>
        </w:rPr>
        <w:t xml:space="preserve"> </w:t>
      </w:r>
      <w:r>
        <w:rPr>
          <w:color w:val="231F20"/>
        </w:rPr>
        <w:t>or</w:t>
      </w:r>
      <w:r>
        <w:rPr>
          <w:color w:val="231F20"/>
          <w:spacing w:val="-4"/>
        </w:rPr>
        <w:t xml:space="preserve"> </w:t>
      </w:r>
      <w:r>
        <w:rPr>
          <w:color w:val="231F20"/>
        </w:rPr>
        <w:t>re-absorbed</w:t>
      </w:r>
      <w:r>
        <w:rPr>
          <w:color w:val="231F20"/>
          <w:spacing w:val="-3"/>
        </w:rPr>
        <w:t xml:space="preserve"> </w:t>
      </w:r>
      <w:r>
        <w:rPr>
          <w:color w:val="231F20"/>
        </w:rPr>
        <w:t>a</w:t>
      </w:r>
      <w:r>
        <w:rPr>
          <w:color w:val="231F20"/>
          <w:spacing w:val="-4"/>
        </w:rPr>
        <w:t xml:space="preserve"> </w:t>
      </w:r>
      <w:r w:rsidR="00280285">
        <w:rPr>
          <w:color w:val="231F20"/>
        </w:rPr>
        <w:t>fetus</w:t>
      </w:r>
      <w:r>
        <w:rPr>
          <w:color w:val="231F20"/>
          <w:spacing w:val="-4"/>
        </w:rPr>
        <w:t xml:space="preserve"> </w:t>
      </w:r>
      <w:r>
        <w:rPr>
          <w:color w:val="231F20"/>
        </w:rPr>
        <w:t>and</w:t>
      </w:r>
      <w:r>
        <w:rPr>
          <w:color w:val="231F20"/>
          <w:spacing w:val="-4"/>
        </w:rPr>
        <w:t xml:space="preserve"> </w:t>
      </w:r>
      <w:r>
        <w:rPr>
          <w:color w:val="231F20"/>
        </w:rPr>
        <w:t>no</w:t>
      </w:r>
      <w:r>
        <w:rPr>
          <w:color w:val="231F20"/>
          <w:spacing w:val="-3"/>
        </w:rPr>
        <w:t xml:space="preserve"> </w:t>
      </w:r>
      <w:r>
        <w:rPr>
          <w:color w:val="231F20"/>
        </w:rPr>
        <w:t>guarantee</w:t>
      </w:r>
      <w:r>
        <w:rPr>
          <w:color w:val="231F20"/>
          <w:spacing w:val="-4"/>
        </w:rPr>
        <w:t xml:space="preserve"> </w:t>
      </w:r>
      <w:r>
        <w:rPr>
          <w:color w:val="231F20"/>
        </w:rPr>
        <w:t>is</w:t>
      </w:r>
      <w:r>
        <w:rPr>
          <w:color w:val="231F20"/>
          <w:spacing w:val="-4"/>
        </w:rPr>
        <w:t xml:space="preserve"> </w:t>
      </w:r>
      <w:r>
        <w:rPr>
          <w:color w:val="231F20"/>
        </w:rPr>
        <w:t>given</w:t>
      </w:r>
      <w:r>
        <w:rPr>
          <w:color w:val="231F20"/>
          <w:spacing w:val="-4"/>
        </w:rPr>
        <w:t xml:space="preserve"> </w:t>
      </w:r>
      <w:r>
        <w:rPr>
          <w:color w:val="231F20"/>
        </w:rPr>
        <w:t>or</w:t>
      </w:r>
      <w:r>
        <w:rPr>
          <w:color w:val="231F20"/>
          <w:spacing w:val="-3"/>
        </w:rPr>
        <w:t xml:space="preserve"> </w:t>
      </w:r>
      <w:r>
        <w:rPr>
          <w:color w:val="231F20"/>
        </w:rPr>
        <w:t>implied</w:t>
      </w:r>
      <w:r>
        <w:rPr>
          <w:color w:val="231F20"/>
          <w:spacing w:val="-4"/>
        </w:rPr>
        <w:t xml:space="preserve"> </w:t>
      </w:r>
      <w:r>
        <w:rPr>
          <w:color w:val="231F20"/>
        </w:rPr>
        <w:t>that any cow or heifer will carry a calf full</w:t>
      </w:r>
      <w:r>
        <w:rPr>
          <w:color w:val="231F20"/>
          <w:spacing w:val="-6"/>
        </w:rPr>
        <w:t xml:space="preserve"> </w:t>
      </w:r>
      <w:r>
        <w:rPr>
          <w:color w:val="231F20"/>
        </w:rPr>
        <w:t>time.</w:t>
      </w:r>
    </w:p>
    <w:p w14:paraId="5D95CDDB" w14:textId="77777777" w:rsidR="00810778" w:rsidRDefault="00000000">
      <w:pPr>
        <w:pStyle w:val="BodyText"/>
        <w:spacing w:before="2" w:line="249" w:lineRule="auto"/>
        <w:ind w:left="173" w:right="104"/>
        <w:jc w:val="both"/>
      </w:pPr>
      <w:r>
        <w:rPr>
          <w:color w:val="231F20"/>
        </w:rPr>
        <w:t>All claims must be submitted to the vendor and the Secretary of the Society and shall be resolved in Accordance with the provisions of clause 6(f) of this agreement.</w:t>
      </w:r>
    </w:p>
    <w:p w14:paraId="57073149" w14:textId="77777777" w:rsidR="00810778" w:rsidRDefault="00000000">
      <w:pPr>
        <w:pStyle w:val="ListParagraph"/>
        <w:numPr>
          <w:ilvl w:val="0"/>
          <w:numId w:val="5"/>
        </w:numPr>
        <w:tabs>
          <w:tab w:val="left" w:pos="348"/>
        </w:tabs>
        <w:spacing w:before="2"/>
        <w:ind w:left="347" w:right="0" w:hanging="175"/>
        <w:jc w:val="both"/>
        <w:rPr>
          <w:sz w:val="16"/>
        </w:rPr>
      </w:pPr>
      <w:r>
        <w:rPr>
          <w:color w:val="231F20"/>
          <w:sz w:val="16"/>
        </w:rPr>
        <w:t>This agreement shall be interpreted in accordance with the law of the Republic of</w:t>
      </w:r>
      <w:r>
        <w:rPr>
          <w:color w:val="231F20"/>
          <w:spacing w:val="-32"/>
          <w:sz w:val="16"/>
        </w:rPr>
        <w:t xml:space="preserve"> </w:t>
      </w:r>
      <w:r>
        <w:rPr>
          <w:color w:val="231F20"/>
          <w:sz w:val="16"/>
        </w:rPr>
        <w:t>Ireland.</w:t>
      </w:r>
    </w:p>
    <w:p w14:paraId="49FA987B" w14:textId="77777777" w:rsidR="00810778" w:rsidRDefault="00810778">
      <w:pPr>
        <w:jc w:val="both"/>
        <w:rPr>
          <w:sz w:val="16"/>
        </w:rPr>
        <w:sectPr w:rsidR="00810778">
          <w:pgSz w:w="8400" w:h="11910"/>
          <w:pgMar w:top="520" w:right="720" w:bottom="280" w:left="440" w:header="720" w:footer="720" w:gutter="0"/>
          <w:cols w:space="720"/>
        </w:sectPr>
      </w:pPr>
    </w:p>
    <w:p w14:paraId="2DB89428" w14:textId="77777777" w:rsidR="00810778" w:rsidRDefault="00000000">
      <w:pPr>
        <w:spacing w:before="65" w:line="249" w:lineRule="auto"/>
        <w:ind w:left="519" w:firstLine="861"/>
        <w:rPr>
          <w:b/>
        </w:rPr>
      </w:pPr>
      <w:r>
        <w:rPr>
          <w:b/>
          <w:color w:val="231F20"/>
        </w:rPr>
        <w:lastRenderedPageBreak/>
        <w:t>IRISH SHORTHORN CATTLE SOCIETY LTD. CONDITIONS OF SALE AT AUCTION OF PEDIGREE CATTLE</w:t>
      </w:r>
    </w:p>
    <w:p w14:paraId="1D188478" w14:textId="77777777" w:rsidR="00810778" w:rsidRDefault="00810778">
      <w:pPr>
        <w:pStyle w:val="BodyText"/>
        <w:spacing w:before="8"/>
        <w:rPr>
          <w:b/>
          <w:sz w:val="21"/>
        </w:rPr>
      </w:pPr>
    </w:p>
    <w:p w14:paraId="509EC370" w14:textId="31C9F29E" w:rsidR="00810778" w:rsidRDefault="00000000">
      <w:pPr>
        <w:pStyle w:val="ListParagraph"/>
        <w:numPr>
          <w:ilvl w:val="0"/>
          <w:numId w:val="1"/>
        </w:numPr>
        <w:tabs>
          <w:tab w:val="left" w:pos="357"/>
        </w:tabs>
        <w:spacing w:line="249" w:lineRule="auto"/>
        <w:ind w:right="460" w:firstLine="0"/>
        <w:jc w:val="both"/>
        <w:rPr>
          <w:sz w:val="16"/>
        </w:rPr>
      </w:pPr>
      <w:r>
        <w:rPr>
          <w:color w:val="231F20"/>
          <w:sz w:val="16"/>
        </w:rPr>
        <w:t xml:space="preserve">The </w:t>
      </w:r>
      <w:r w:rsidR="006D70BB">
        <w:rPr>
          <w:color w:val="231F20"/>
          <w:sz w:val="16"/>
        </w:rPr>
        <w:t>h</w:t>
      </w:r>
      <w:r>
        <w:rPr>
          <w:color w:val="231F20"/>
          <w:sz w:val="16"/>
        </w:rPr>
        <w:t>ighest bidder for each animal shall be the purchaser, and in the event of any dispute, the Auctioneer shall have absolute discretion either to settle the dispute or re-offer the animal Immediately.</w:t>
      </w:r>
    </w:p>
    <w:p w14:paraId="75BC8357" w14:textId="77777777" w:rsidR="00810778" w:rsidRDefault="00810778">
      <w:pPr>
        <w:pStyle w:val="BodyText"/>
        <w:spacing w:before="10"/>
      </w:pPr>
    </w:p>
    <w:p w14:paraId="5C0790C6" w14:textId="77777777" w:rsidR="00810778" w:rsidRDefault="00000000">
      <w:pPr>
        <w:pStyle w:val="ListParagraph"/>
        <w:numPr>
          <w:ilvl w:val="0"/>
          <w:numId w:val="1"/>
        </w:numPr>
        <w:tabs>
          <w:tab w:val="left" w:pos="365"/>
        </w:tabs>
        <w:spacing w:line="249" w:lineRule="auto"/>
        <w:ind w:right="113" w:firstLine="0"/>
        <w:rPr>
          <w:sz w:val="16"/>
        </w:rPr>
      </w:pPr>
      <w:r>
        <w:rPr>
          <w:color w:val="231F20"/>
          <w:sz w:val="16"/>
        </w:rPr>
        <w:t xml:space="preserve">The Auctioneer </w:t>
      </w:r>
      <w:r>
        <w:rPr>
          <w:color w:val="231F20"/>
          <w:spacing w:val="-3"/>
          <w:sz w:val="16"/>
        </w:rPr>
        <w:t xml:space="preserve">may, </w:t>
      </w:r>
      <w:r>
        <w:rPr>
          <w:color w:val="231F20"/>
          <w:sz w:val="16"/>
        </w:rPr>
        <w:t xml:space="preserve">without giving any reason thereof refuse to accept any bid and may with- </w:t>
      </w:r>
      <w:r>
        <w:rPr>
          <w:color w:val="231F20"/>
          <w:spacing w:val="-3"/>
          <w:sz w:val="16"/>
        </w:rPr>
        <w:t xml:space="preserve">draw, </w:t>
      </w:r>
      <w:r>
        <w:rPr>
          <w:color w:val="231F20"/>
          <w:sz w:val="16"/>
        </w:rPr>
        <w:t>any animal for which the bidding is</w:t>
      </w:r>
      <w:r>
        <w:rPr>
          <w:color w:val="231F20"/>
          <w:spacing w:val="-5"/>
          <w:sz w:val="16"/>
        </w:rPr>
        <w:t xml:space="preserve"> </w:t>
      </w:r>
      <w:r>
        <w:rPr>
          <w:color w:val="231F20"/>
          <w:sz w:val="16"/>
        </w:rPr>
        <w:t>insufficient.</w:t>
      </w:r>
    </w:p>
    <w:p w14:paraId="2949D2A0" w14:textId="77777777" w:rsidR="00810778" w:rsidRDefault="00810778">
      <w:pPr>
        <w:pStyle w:val="BodyText"/>
        <w:spacing w:before="9"/>
      </w:pPr>
    </w:p>
    <w:p w14:paraId="1021FDAC" w14:textId="77777777" w:rsidR="00810778" w:rsidRDefault="00000000">
      <w:pPr>
        <w:pStyle w:val="ListParagraph"/>
        <w:numPr>
          <w:ilvl w:val="0"/>
          <w:numId w:val="1"/>
        </w:numPr>
        <w:tabs>
          <w:tab w:val="left" w:pos="360"/>
        </w:tabs>
        <w:spacing w:before="1" w:line="249" w:lineRule="auto"/>
        <w:ind w:right="750" w:firstLine="0"/>
        <w:rPr>
          <w:sz w:val="16"/>
        </w:rPr>
      </w:pPr>
      <w:r>
        <w:rPr>
          <w:color w:val="231F20"/>
          <w:sz w:val="16"/>
        </w:rPr>
        <w:t>No person may advance less at a bid than a sum to be named from time to time by the Auctioneer, and no bidding may be</w:t>
      </w:r>
      <w:r>
        <w:rPr>
          <w:color w:val="231F20"/>
          <w:spacing w:val="-6"/>
          <w:sz w:val="16"/>
        </w:rPr>
        <w:t xml:space="preserve"> </w:t>
      </w:r>
      <w:r>
        <w:rPr>
          <w:color w:val="231F20"/>
          <w:sz w:val="16"/>
        </w:rPr>
        <w:t>retracted.</w:t>
      </w:r>
    </w:p>
    <w:p w14:paraId="030D7625" w14:textId="77777777" w:rsidR="00810778" w:rsidRDefault="00810778">
      <w:pPr>
        <w:pStyle w:val="BodyText"/>
        <w:spacing w:before="9"/>
      </w:pPr>
    </w:p>
    <w:p w14:paraId="367A27EF" w14:textId="77777777" w:rsidR="00810778" w:rsidRDefault="00000000">
      <w:pPr>
        <w:pStyle w:val="ListParagraph"/>
        <w:numPr>
          <w:ilvl w:val="0"/>
          <w:numId w:val="1"/>
        </w:numPr>
        <w:tabs>
          <w:tab w:val="left" w:pos="357"/>
        </w:tabs>
        <w:spacing w:line="249" w:lineRule="auto"/>
        <w:ind w:right="159" w:firstLine="0"/>
        <w:rPr>
          <w:sz w:val="16"/>
        </w:rPr>
      </w:pPr>
      <w:r>
        <w:rPr>
          <w:color w:val="231F20"/>
          <w:sz w:val="16"/>
        </w:rPr>
        <w:t>The vendor may bid for any animal or animals, and may withdraw any animal, or animals either personally, or through the auctioneer or through any person, as many times as they respectively, may think fit.</w:t>
      </w:r>
    </w:p>
    <w:p w14:paraId="075AC20A" w14:textId="77777777" w:rsidR="00810778" w:rsidRDefault="00810778">
      <w:pPr>
        <w:pStyle w:val="BodyText"/>
        <w:spacing w:before="10"/>
      </w:pPr>
    </w:p>
    <w:p w14:paraId="3FD2A551" w14:textId="5BB6E933" w:rsidR="00810778" w:rsidRDefault="00000000">
      <w:pPr>
        <w:pStyle w:val="ListParagraph"/>
        <w:numPr>
          <w:ilvl w:val="0"/>
          <w:numId w:val="1"/>
        </w:numPr>
        <w:tabs>
          <w:tab w:val="left" w:pos="357"/>
        </w:tabs>
        <w:spacing w:line="249" w:lineRule="auto"/>
        <w:ind w:right="238" w:firstLine="0"/>
        <w:rPr>
          <w:sz w:val="16"/>
        </w:rPr>
      </w:pPr>
      <w:r>
        <w:rPr>
          <w:color w:val="231F20"/>
          <w:sz w:val="16"/>
        </w:rPr>
        <w:t xml:space="preserve">The purchaser of each animal shall give their name and address to the auctioneer and pay for </w:t>
      </w:r>
      <w:r w:rsidR="006D70BB">
        <w:rPr>
          <w:color w:val="231F20"/>
          <w:sz w:val="16"/>
        </w:rPr>
        <w:t>a</w:t>
      </w:r>
      <w:r>
        <w:rPr>
          <w:color w:val="231F20"/>
          <w:sz w:val="16"/>
        </w:rPr>
        <w:t xml:space="preserve">ll animals purchased in cash, immediately at the close of sale. No animal or animals shall be </w:t>
      </w:r>
      <w:r w:rsidR="006D70BB">
        <w:rPr>
          <w:color w:val="231F20"/>
          <w:sz w:val="16"/>
        </w:rPr>
        <w:t>r</w:t>
      </w:r>
      <w:r>
        <w:rPr>
          <w:color w:val="231F20"/>
          <w:sz w:val="16"/>
        </w:rPr>
        <w:t>emoved from the sale premises on to yard for in full and a pass-out slip is obtained from the Auctioneer.</w:t>
      </w:r>
    </w:p>
    <w:p w14:paraId="0F1CEA4C" w14:textId="77777777" w:rsidR="00810778" w:rsidRDefault="00810778">
      <w:pPr>
        <w:pStyle w:val="BodyText"/>
        <w:spacing w:before="10"/>
      </w:pPr>
    </w:p>
    <w:p w14:paraId="63551F3A" w14:textId="63A8735D" w:rsidR="00810778" w:rsidRDefault="00000000">
      <w:pPr>
        <w:pStyle w:val="ListParagraph"/>
        <w:numPr>
          <w:ilvl w:val="0"/>
          <w:numId w:val="1"/>
        </w:numPr>
        <w:tabs>
          <w:tab w:val="left" w:pos="360"/>
        </w:tabs>
        <w:spacing w:before="1" w:line="249" w:lineRule="auto"/>
        <w:ind w:right="270" w:firstLine="0"/>
        <w:rPr>
          <w:sz w:val="16"/>
        </w:rPr>
      </w:pPr>
      <w:r>
        <w:rPr>
          <w:color w:val="231F20"/>
          <w:sz w:val="16"/>
        </w:rPr>
        <w:t xml:space="preserve">Each animal shall be at the </w:t>
      </w:r>
      <w:r w:rsidR="00280285">
        <w:rPr>
          <w:color w:val="231F20"/>
          <w:sz w:val="16"/>
        </w:rPr>
        <w:t>purchaser’s</w:t>
      </w:r>
      <w:r>
        <w:rPr>
          <w:color w:val="231F20"/>
          <w:sz w:val="16"/>
        </w:rPr>
        <w:t xml:space="preserve"> absolute risk from the fall of the </w:t>
      </w:r>
      <w:r w:rsidR="00280285">
        <w:rPr>
          <w:color w:val="231F20"/>
          <w:sz w:val="16"/>
        </w:rPr>
        <w:t>hammer and</w:t>
      </w:r>
      <w:r>
        <w:rPr>
          <w:color w:val="231F20"/>
          <w:sz w:val="16"/>
        </w:rPr>
        <w:t xml:space="preserve"> shall be </w:t>
      </w:r>
      <w:r w:rsidR="006D70BB">
        <w:rPr>
          <w:color w:val="231F20"/>
          <w:sz w:val="16"/>
        </w:rPr>
        <w:t>r</w:t>
      </w:r>
      <w:r>
        <w:rPr>
          <w:color w:val="231F20"/>
          <w:sz w:val="16"/>
        </w:rPr>
        <w:t xml:space="preserve">emoved from the sales premises at the </w:t>
      </w:r>
      <w:r w:rsidR="00114827">
        <w:rPr>
          <w:color w:val="231F20"/>
          <w:sz w:val="16"/>
        </w:rPr>
        <w:t>purchaser’s</w:t>
      </w:r>
      <w:r>
        <w:rPr>
          <w:color w:val="231F20"/>
          <w:spacing w:val="-8"/>
          <w:sz w:val="16"/>
        </w:rPr>
        <w:t xml:space="preserve"> </w:t>
      </w:r>
      <w:r>
        <w:rPr>
          <w:color w:val="231F20"/>
          <w:sz w:val="16"/>
        </w:rPr>
        <w:t>expense.</w:t>
      </w:r>
    </w:p>
    <w:p w14:paraId="539BE80F" w14:textId="77777777" w:rsidR="00810778" w:rsidRDefault="00810778">
      <w:pPr>
        <w:pStyle w:val="BodyText"/>
        <w:spacing w:before="9"/>
      </w:pPr>
    </w:p>
    <w:p w14:paraId="1F22682F" w14:textId="77777777" w:rsidR="00810778" w:rsidRDefault="00000000">
      <w:pPr>
        <w:pStyle w:val="ListParagraph"/>
        <w:numPr>
          <w:ilvl w:val="0"/>
          <w:numId w:val="1"/>
        </w:numPr>
        <w:tabs>
          <w:tab w:val="left" w:pos="357"/>
        </w:tabs>
        <w:spacing w:line="249" w:lineRule="auto"/>
        <w:ind w:right="176" w:firstLine="0"/>
        <w:rPr>
          <w:sz w:val="16"/>
        </w:rPr>
      </w:pPr>
      <w:r>
        <w:rPr>
          <w:color w:val="231F20"/>
          <w:sz w:val="16"/>
        </w:rPr>
        <w:t>The right of property of each animal shall not pass to the purchaser until the full purchase price Is paid and the contract of sale is signed by the</w:t>
      </w:r>
      <w:r>
        <w:rPr>
          <w:color w:val="231F20"/>
          <w:spacing w:val="-9"/>
          <w:sz w:val="16"/>
        </w:rPr>
        <w:t xml:space="preserve"> </w:t>
      </w:r>
      <w:r>
        <w:rPr>
          <w:color w:val="231F20"/>
          <w:sz w:val="16"/>
        </w:rPr>
        <w:t>purchaser.</w:t>
      </w:r>
    </w:p>
    <w:p w14:paraId="060399A9" w14:textId="77777777" w:rsidR="00810778" w:rsidRDefault="00810778">
      <w:pPr>
        <w:pStyle w:val="BodyText"/>
        <w:spacing w:before="9"/>
      </w:pPr>
    </w:p>
    <w:p w14:paraId="532A9FEA" w14:textId="5C03A090" w:rsidR="00810778" w:rsidRDefault="00000000">
      <w:pPr>
        <w:pStyle w:val="ListParagraph"/>
        <w:numPr>
          <w:ilvl w:val="0"/>
          <w:numId w:val="1"/>
        </w:numPr>
        <w:tabs>
          <w:tab w:val="left" w:pos="359"/>
        </w:tabs>
        <w:spacing w:line="249" w:lineRule="auto"/>
        <w:ind w:right="114" w:firstLine="0"/>
        <w:rPr>
          <w:sz w:val="16"/>
        </w:rPr>
      </w:pPr>
      <w:r>
        <w:rPr>
          <w:color w:val="231F20"/>
          <w:sz w:val="16"/>
        </w:rPr>
        <w:t>Care</w:t>
      </w:r>
      <w:r>
        <w:rPr>
          <w:color w:val="231F20"/>
          <w:spacing w:val="-4"/>
          <w:sz w:val="16"/>
        </w:rPr>
        <w:t xml:space="preserve"> </w:t>
      </w:r>
      <w:r>
        <w:rPr>
          <w:color w:val="231F20"/>
          <w:sz w:val="16"/>
        </w:rPr>
        <w:t>has</w:t>
      </w:r>
      <w:r>
        <w:rPr>
          <w:color w:val="231F20"/>
          <w:spacing w:val="-3"/>
          <w:sz w:val="16"/>
        </w:rPr>
        <w:t xml:space="preserve"> </w:t>
      </w:r>
      <w:r>
        <w:rPr>
          <w:color w:val="231F20"/>
          <w:sz w:val="16"/>
        </w:rPr>
        <w:t>been</w:t>
      </w:r>
      <w:r>
        <w:rPr>
          <w:color w:val="231F20"/>
          <w:spacing w:val="-3"/>
          <w:sz w:val="16"/>
        </w:rPr>
        <w:t xml:space="preserve"> </w:t>
      </w:r>
      <w:r>
        <w:rPr>
          <w:color w:val="231F20"/>
          <w:sz w:val="16"/>
        </w:rPr>
        <w:t>taken</w:t>
      </w:r>
      <w:r>
        <w:rPr>
          <w:color w:val="231F20"/>
          <w:spacing w:val="-3"/>
          <w:sz w:val="16"/>
        </w:rPr>
        <w:t xml:space="preserve"> </w:t>
      </w:r>
      <w:r>
        <w:rPr>
          <w:color w:val="231F20"/>
          <w:sz w:val="16"/>
        </w:rPr>
        <w:t>to</w:t>
      </w:r>
      <w:r>
        <w:rPr>
          <w:color w:val="231F20"/>
          <w:spacing w:val="-3"/>
          <w:sz w:val="16"/>
        </w:rPr>
        <w:t xml:space="preserve"> </w:t>
      </w:r>
      <w:r w:rsidR="00280285">
        <w:rPr>
          <w:color w:val="231F20"/>
          <w:sz w:val="16"/>
        </w:rPr>
        <w:t>ensure</w:t>
      </w:r>
      <w:r>
        <w:rPr>
          <w:color w:val="231F20"/>
          <w:spacing w:val="-3"/>
          <w:sz w:val="16"/>
        </w:rPr>
        <w:t xml:space="preserve"> </w:t>
      </w:r>
      <w:r>
        <w:rPr>
          <w:color w:val="231F20"/>
          <w:sz w:val="16"/>
        </w:rPr>
        <w:t>the</w:t>
      </w:r>
      <w:r>
        <w:rPr>
          <w:color w:val="231F20"/>
          <w:spacing w:val="-3"/>
          <w:sz w:val="16"/>
        </w:rPr>
        <w:t xml:space="preserve"> </w:t>
      </w:r>
      <w:r>
        <w:rPr>
          <w:color w:val="231F20"/>
          <w:sz w:val="16"/>
        </w:rPr>
        <w:t>accuracy</w:t>
      </w:r>
      <w:r>
        <w:rPr>
          <w:color w:val="231F20"/>
          <w:spacing w:val="-3"/>
          <w:sz w:val="16"/>
        </w:rPr>
        <w:t xml:space="preserve"> </w:t>
      </w:r>
      <w:r>
        <w:rPr>
          <w:color w:val="231F20"/>
          <w:sz w:val="16"/>
        </w:rPr>
        <w:t>of</w:t>
      </w:r>
      <w:r>
        <w:rPr>
          <w:color w:val="231F20"/>
          <w:spacing w:val="-3"/>
          <w:sz w:val="16"/>
        </w:rPr>
        <w:t xml:space="preserve"> </w:t>
      </w:r>
      <w:r>
        <w:rPr>
          <w:color w:val="231F20"/>
          <w:sz w:val="16"/>
        </w:rPr>
        <w:t>the</w:t>
      </w:r>
      <w:r>
        <w:rPr>
          <w:color w:val="231F20"/>
          <w:spacing w:val="-3"/>
          <w:sz w:val="16"/>
        </w:rPr>
        <w:t xml:space="preserve"> </w:t>
      </w:r>
      <w:r>
        <w:rPr>
          <w:color w:val="231F20"/>
          <w:sz w:val="16"/>
        </w:rPr>
        <w:t>catalogue,</w:t>
      </w:r>
      <w:r>
        <w:rPr>
          <w:color w:val="231F20"/>
          <w:spacing w:val="-3"/>
          <w:sz w:val="16"/>
        </w:rPr>
        <w:t xml:space="preserve"> </w:t>
      </w:r>
      <w:r>
        <w:rPr>
          <w:color w:val="231F20"/>
          <w:sz w:val="16"/>
        </w:rPr>
        <w:t>but</w:t>
      </w:r>
      <w:r>
        <w:rPr>
          <w:color w:val="231F20"/>
          <w:spacing w:val="-3"/>
          <w:sz w:val="16"/>
        </w:rPr>
        <w:t xml:space="preserve"> </w:t>
      </w:r>
      <w:r>
        <w:rPr>
          <w:color w:val="231F20"/>
          <w:sz w:val="16"/>
        </w:rPr>
        <w:t>no</w:t>
      </w:r>
      <w:r>
        <w:rPr>
          <w:color w:val="231F20"/>
          <w:spacing w:val="-3"/>
          <w:sz w:val="16"/>
        </w:rPr>
        <w:t xml:space="preserve"> </w:t>
      </w:r>
      <w:r>
        <w:rPr>
          <w:color w:val="231F20"/>
          <w:sz w:val="16"/>
        </w:rPr>
        <w:t>sale</w:t>
      </w:r>
      <w:r>
        <w:rPr>
          <w:color w:val="231F20"/>
          <w:spacing w:val="-3"/>
          <w:sz w:val="16"/>
        </w:rPr>
        <w:t xml:space="preserve"> </w:t>
      </w:r>
      <w:r>
        <w:rPr>
          <w:color w:val="231F20"/>
          <w:sz w:val="16"/>
        </w:rPr>
        <w:t>shall</w:t>
      </w:r>
      <w:r>
        <w:rPr>
          <w:color w:val="231F20"/>
          <w:spacing w:val="-3"/>
          <w:sz w:val="16"/>
        </w:rPr>
        <w:t xml:space="preserve"> </w:t>
      </w:r>
      <w:r>
        <w:rPr>
          <w:color w:val="231F20"/>
          <w:sz w:val="16"/>
        </w:rPr>
        <w:t>be</w:t>
      </w:r>
      <w:r>
        <w:rPr>
          <w:color w:val="231F20"/>
          <w:spacing w:val="-3"/>
          <w:sz w:val="16"/>
        </w:rPr>
        <w:t xml:space="preserve"> </w:t>
      </w:r>
      <w:r>
        <w:rPr>
          <w:color w:val="231F20"/>
          <w:sz w:val="16"/>
        </w:rPr>
        <w:t>invalidated</w:t>
      </w:r>
      <w:r>
        <w:rPr>
          <w:color w:val="231F20"/>
          <w:spacing w:val="-3"/>
          <w:sz w:val="16"/>
        </w:rPr>
        <w:t xml:space="preserve"> </w:t>
      </w:r>
      <w:r>
        <w:rPr>
          <w:color w:val="231F20"/>
          <w:sz w:val="16"/>
        </w:rPr>
        <w:t xml:space="preserve">by </w:t>
      </w:r>
      <w:r w:rsidR="006D70BB">
        <w:rPr>
          <w:color w:val="231F20"/>
          <w:sz w:val="16"/>
        </w:rPr>
        <w:t>r</w:t>
      </w:r>
      <w:r>
        <w:rPr>
          <w:color w:val="231F20"/>
          <w:sz w:val="16"/>
        </w:rPr>
        <w:t xml:space="preserve">eason of any defect or fault in any of the animals by reason of the animals being incorrectly </w:t>
      </w:r>
      <w:r w:rsidR="006D70BB">
        <w:rPr>
          <w:color w:val="231F20"/>
          <w:sz w:val="16"/>
        </w:rPr>
        <w:t>d</w:t>
      </w:r>
      <w:r>
        <w:rPr>
          <w:color w:val="231F20"/>
          <w:sz w:val="16"/>
        </w:rPr>
        <w:t xml:space="preserve">escribed in the catalogue, or by the Auctioneer in the ring, and no compensation whatever, shall </w:t>
      </w:r>
      <w:r w:rsidR="006D70BB">
        <w:rPr>
          <w:color w:val="231F20"/>
          <w:sz w:val="16"/>
        </w:rPr>
        <w:t>b</w:t>
      </w:r>
      <w:r>
        <w:rPr>
          <w:color w:val="231F20"/>
          <w:sz w:val="16"/>
        </w:rPr>
        <w:t>e paid in respect of any such faults or errors of</w:t>
      </w:r>
      <w:r>
        <w:rPr>
          <w:color w:val="231F20"/>
          <w:spacing w:val="-11"/>
          <w:sz w:val="16"/>
        </w:rPr>
        <w:t xml:space="preserve"> </w:t>
      </w:r>
      <w:r>
        <w:rPr>
          <w:color w:val="231F20"/>
          <w:sz w:val="16"/>
        </w:rPr>
        <w:t>description.</w:t>
      </w:r>
    </w:p>
    <w:p w14:paraId="2545C4B4" w14:textId="77777777" w:rsidR="00810778" w:rsidRDefault="00810778">
      <w:pPr>
        <w:pStyle w:val="BodyText"/>
        <w:spacing w:before="11"/>
      </w:pPr>
    </w:p>
    <w:p w14:paraId="0097E810" w14:textId="636A8B97" w:rsidR="00810778" w:rsidRDefault="00000000">
      <w:pPr>
        <w:pStyle w:val="ListParagraph"/>
        <w:numPr>
          <w:ilvl w:val="0"/>
          <w:numId w:val="1"/>
        </w:numPr>
        <w:tabs>
          <w:tab w:val="left" w:pos="351"/>
        </w:tabs>
        <w:spacing w:line="249" w:lineRule="auto"/>
        <w:ind w:right="190" w:firstLine="0"/>
        <w:rPr>
          <w:sz w:val="16"/>
        </w:rPr>
      </w:pPr>
      <w:r>
        <w:rPr>
          <w:color w:val="231F20"/>
          <w:sz w:val="16"/>
        </w:rPr>
        <w:t xml:space="preserve">All statements in the catalogue are made by the Auctioneer at the time of sale relating to any </w:t>
      </w:r>
      <w:r w:rsidR="006D70BB">
        <w:rPr>
          <w:color w:val="231F20"/>
          <w:sz w:val="16"/>
        </w:rPr>
        <w:t>v</w:t>
      </w:r>
      <w:r>
        <w:rPr>
          <w:color w:val="231F20"/>
          <w:sz w:val="16"/>
        </w:rPr>
        <w:t xml:space="preserve">eterinary or other </w:t>
      </w:r>
      <w:proofErr w:type="gramStart"/>
      <w:r>
        <w:rPr>
          <w:color w:val="231F20"/>
          <w:sz w:val="16"/>
        </w:rPr>
        <w:t>tests</w:t>
      </w:r>
      <w:proofErr w:type="gramEnd"/>
      <w:r>
        <w:rPr>
          <w:color w:val="231F20"/>
          <w:sz w:val="16"/>
        </w:rPr>
        <w:t xml:space="preserve"> are to be taken as statements of fact </w:t>
      </w:r>
      <w:r>
        <w:rPr>
          <w:color w:val="231F20"/>
          <w:spacing w:val="-3"/>
          <w:sz w:val="16"/>
        </w:rPr>
        <w:t xml:space="preserve">only. </w:t>
      </w:r>
      <w:r>
        <w:rPr>
          <w:color w:val="231F20"/>
          <w:sz w:val="16"/>
        </w:rPr>
        <w:t xml:space="preserve">No such statements shall </w:t>
      </w:r>
      <w:r w:rsidR="006D70BB">
        <w:rPr>
          <w:color w:val="231F20"/>
          <w:sz w:val="16"/>
        </w:rPr>
        <w:t>g</w:t>
      </w:r>
      <w:r>
        <w:rPr>
          <w:color w:val="231F20"/>
          <w:sz w:val="16"/>
        </w:rPr>
        <w:t xml:space="preserve">uarantee the purchaser of any animal against loss arising from the subsequent reaction of such Animal to any test administered after the sale, and the vendors shall not be in any way liable Should this </w:t>
      </w:r>
      <w:r>
        <w:rPr>
          <w:color w:val="231F20"/>
          <w:spacing w:val="-3"/>
          <w:sz w:val="16"/>
        </w:rPr>
        <w:t>occur.</w:t>
      </w:r>
    </w:p>
    <w:p w14:paraId="5EAE69E7" w14:textId="77777777" w:rsidR="00810778" w:rsidRDefault="00810778">
      <w:pPr>
        <w:pStyle w:val="BodyText"/>
        <w:spacing w:before="11"/>
      </w:pPr>
    </w:p>
    <w:p w14:paraId="6421B6AE" w14:textId="5F5BAC50" w:rsidR="00810778" w:rsidRDefault="00000000">
      <w:pPr>
        <w:pStyle w:val="ListParagraph"/>
        <w:numPr>
          <w:ilvl w:val="0"/>
          <w:numId w:val="1"/>
        </w:numPr>
        <w:tabs>
          <w:tab w:val="left" w:pos="449"/>
        </w:tabs>
        <w:spacing w:line="249" w:lineRule="auto"/>
        <w:ind w:right="199" w:firstLine="0"/>
        <w:rPr>
          <w:sz w:val="16"/>
        </w:rPr>
      </w:pPr>
      <w:r>
        <w:rPr>
          <w:color w:val="231F20"/>
          <w:sz w:val="16"/>
        </w:rPr>
        <w:t xml:space="preserve">Neither the vendors nor the Auctioneers will be responsible for any accident or any injury to </w:t>
      </w:r>
      <w:r w:rsidR="006D70BB">
        <w:rPr>
          <w:color w:val="231F20"/>
          <w:sz w:val="16"/>
        </w:rPr>
        <w:t>p</w:t>
      </w:r>
      <w:r>
        <w:rPr>
          <w:color w:val="231F20"/>
          <w:sz w:val="16"/>
        </w:rPr>
        <w:t xml:space="preserve">ersons or property through fire or any other cause whatsoever, nor for any damages by animals </w:t>
      </w:r>
      <w:r w:rsidR="006D70BB">
        <w:rPr>
          <w:color w:val="231F20"/>
          <w:sz w:val="16"/>
        </w:rPr>
        <w:t>p</w:t>
      </w:r>
      <w:r>
        <w:rPr>
          <w:color w:val="231F20"/>
          <w:sz w:val="16"/>
        </w:rPr>
        <w:t>rior to, during or after the</w:t>
      </w:r>
      <w:r>
        <w:rPr>
          <w:color w:val="231F20"/>
          <w:spacing w:val="-4"/>
          <w:sz w:val="16"/>
        </w:rPr>
        <w:t xml:space="preserve"> </w:t>
      </w:r>
      <w:r>
        <w:rPr>
          <w:color w:val="231F20"/>
          <w:sz w:val="16"/>
        </w:rPr>
        <w:t>sale.</w:t>
      </w:r>
    </w:p>
    <w:p w14:paraId="7C6A2EDD" w14:textId="77777777" w:rsidR="00810778" w:rsidRDefault="00810778">
      <w:pPr>
        <w:pStyle w:val="BodyText"/>
        <w:spacing w:before="10"/>
      </w:pPr>
    </w:p>
    <w:p w14:paraId="1094C594" w14:textId="2AD10C48" w:rsidR="00810778" w:rsidRDefault="00000000">
      <w:pPr>
        <w:pStyle w:val="ListParagraph"/>
        <w:numPr>
          <w:ilvl w:val="0"/>
          <w:numId w:val="1"/>
        </w:numPr>
        <w:tabs>
          <w:tab w:val="left" w:pos="428"/>
        </w:tabs>
        <w:spacing w:line="249" w:lineRule="auto"/>
        <w:ind w:right="451" w:firstLine="0"/>
        <w:rPr>
          <w:sz w:val="16"/>
        </w:rPr>
      </w:pPr>
      <w:r>
        <w:rPr>
          <w:color w:val="231F20"/>
          <w:sz w:val="16"/>
        </w:rPr>
        <w:t xml:space="preserve">All animals are sold subject to the </w:t>
      </w:r>
      <w:r w:rsidR="006D70BB">
        <w:rPr>
          <w:color w:val="231F20"/>
          <w:sz w:val="16"/>
        </w:rPr>
        <w:t>c</w:t>
      </w:r>
      <w:r>
        <w:rPr>
          <w:color w:val="231F20"/>
          <w:sz w:val="16"/>
        </w:rPr>
        <w:t xml:space="preserve">onditions of sale recommended for use at auctions for </w:t>
      </w:r>
      <w:r w:rsidR="00114827">
        <w:rPr>
          <w:color w:val="231F20"/>
          <w:sz w:val="16"/>
        </w:rPr>
        <w:t>the</w:t>
      </w:r>
      <w:r>
        <w:rPr>
          <w:color w:val="231F20"/>
          <w:sz w:val="16"/>
        </w:rPr>
        <w:t xml:space="preserve"> sale of pedigree cattle by the Irish Shorthorn Cattle Society</w:t>
      </w:r>
      <w:r>
        <w:rPr>
          <w:color w:val="231F20"/>
          <w:spacing w:val="-8"/>
          <w:sz w:val="16"/>
        </w:rPr>
        <w:t xml:space="preserve"> </w:t>
      </w:r>
      <w:r>
        <w:rPr>
          <w:color w:val="231F20"/>
          <w:sz w:val="16"/>
        </w:rPr>
        <w:t>Ltd.</w:t>
      </w:r>
    </w:p>
    <w:p w14:paraId="366C8AD2" w14:textId="77777777" w:rsidR="00810778" w:rsidRDefault="00810778">
      <w:pPr>
        <w:pStyle w:val="BodyText"/>
        <w:spacing w:before="9"/>
      </w:pPr>
    </w:p>
    <w:p w14:paraId="7D165BC6" w14:textId="77777777" w:rsidR="00810778" w:rsidRDefault="00000000">
      <w:pPr>
        <w:pStyle w:val="ListParagraph"/>
        <w:numPr>
          <w:ilvl w:val="0"/>
          <w:numId w:val="1"/>
        </w:numPr>
        <w:tabs>
          <w:tab w:val="left" w:pos="446"/>
        </w:tabs>
        <w:spacing w:line="249" w:lineRule="auto"/>
        <w:ind w:right="167" w:firstLine="0"/>
        <w:rPr>
          <w:sz w:val="16"/>
        </w:rPr>
      </w:pPr>
      <w:r>
        <w:rPr>
          <w:color w:val="231F20"/>
          <w:sz w:val="16"/>
        </w:rPr>
        <w:t>The vendor gives no warranty whatever as to the fertility or performance of any bull, and each Purchaser is invited to ensure against this or any other risks, at his own</w:t>
      </w:r>
      <w:r>
        <w:rPr>
          <w:color w:val="231F20"/>
          <w:spacing w:val="-23"/>
          <w:sz w:val="16"/>
        </w:rPr>
        <w:t xml:space="preserve"> </w:t>
      </w:r>
      <w:r>
        <w:rPr>
          <w:color w:val="231F20"/>
          <w:sz w:val="16"/>
        </w:rPr>
        <w:t>expense.</w:t>
      </w:r>
    </w:p>
    <w:p w14:paraId="5DCBB1B1" w14:textId="77777777" w:rsidR="00810778" w:rsidRDefault="00810778">
      <w:pPr>
        <w:pStyle w:val="BodyText"/>
        <w:spacing w:before="10"/>
      </w:pPr>
    </w:p>
    <w:p w14:paraId="6A6CA964" w14:textId="0921C993" w:rsidR="00810778" w:rsidRDefault="00000000">
      <w:pPr>
        <w:pStyle w:val="ListParagraph"/>
        <w:numPr>
          <w:ilvl w:val="0"/>
          <w:numId w:val="1"/>
        </w:numPr>
        <w:tabs>
          <w:tab w:val="left" w:pos="449"/>
        </w:tabs>
        <w:spacing w:line="249" w:lineRule="auto"/>
        <w:ind w:right="234" w:firstLine="0"/>
        <w:rPr>
          <w:sz w:val="16"/>
        </w:rPr>
      </w:pPr>
      <w:r>
        <w:rPr>
          <w:color w:val="231F20"/>
          <w:sz w:val="16"/>
        </w:rPr>
        <w:t xml:space="preserve">Purchasers not complying with the above condition shall be subject, without further notice, to </w:t>
      </w:r>
      <w:r w:rsidR="006D70BB">
        <w:rPr>
          <w:color w:val="231F20"/>
          <w:sz w:val="16"/>
        </w:rPr>
        <w:t>h</w:t>
      </w:r>
      <w:r>
        <w:rPr>
          <w:color w:val="231F20"/>
          <w:sz w:val="16"/>
        </w:rPr>
        <w:t xml:space="preserve">ave their animals re-sold either by Public </w:t>
      </w:r>
      <w:r w:rsidR="00280285">
        <w:rPr>
          <w:color w:val="231F20"/>
          <w:sz w:val="16"/>
        </w:rPr>
        <w:t>Auction, or</w:t>
      </w:r>
      <w:r>
        <w:rPr>
          <w:color w:val="231F20"/>
          <w:sz w:val="16"/>
        </w:rPr>
        <w:t xml:space="preserve"> by private </w:t>
      </w:r>
      <w:r w:rsidR="006D70BB">
        <w:rPr>
          <w:color w:val="231F20"/>
          <w:spacing w:val="-3"/>
          <w:sz w:val="16"/>
        </w:rPr>
        <w:t>t</w:t>
      </w:r>
      <w:r>
        <w:rPr>
          <w:color w:val="231F20"/>
          <w:spacing w:val="-3"/>
          <w:sz w:val="16"/>
        </w:rPr>
        <w:t xml:space="preserve">reaty, </w:t>
      </w:r>
      <w:r>
        <w:rPr>
          <w:color w:val="231F20"/>
          <w:sz w:val="16"/>
        </w:rPr>
        <w:t xml:space="preserve">at the discretion of the </w:t>
      </w:r>
      <w:r w:rsidR="006D70BB">
        <w:rPr>
          <w:color w:val="231F20"/>
          <w:spacing w:val="-4"/>
          <w:sz w:val="16"/>
        </w:rPr>
        <w:t>v</w:t>
      </w:r>
      <w:r>
        <w:rPr>
          <w:color w:val="231F20"/>
          <w:spacing w:val="-4"/>
          <w:sz w:val="16"/>
        </w:rPr>
        <w:t>endor,</w:t>
      </w:r>
      <w:r>
        <w:rPr>
          <w:color w:val="231F20"/>
          <w:spacing w:val="-2"/>
          <w:sz w:val="16"/>
        </w:rPr>
        <w:t xml:space="preserve"> </w:t>
      </w:r>
      <w:r>
        <w:rPr>
          <w:color w:val="231F20"/>
          <w:sz w:val="16"/>
        </w:rPr>
        <w:t>and</w:t>
      </w:r>
      <w:r>
        <w:rPr>
          <w:color w:val="231F20"/>
          <w:spacing w:val="-3"/>
          <w:sz w:val="16"/>
        </w:rPr>
        <w:t xml:space="preserve"> </w:t>
      </w:r>
      <w:r>
        <w:rPr>
          <w:color w:val="231F20"/>
          <w:sz w:val="16"/>
        </w:rPr>
        <w:t>the</w:t>
      </w:r>
      <w:r>
        <w:rPr>
          <w:color w:val="231F20"/>
          <w:spacing w:val="-2"/>
          <w:sz w:val="16"/>
        </w:rPr>
        <w:t xml:space="preserve"> </w:t>
      </w:r>
      <w:r>
        <w:rPr>
          <w:color w:val="231F20"/>
          <w:sz w:val="16"/>
        </w:rPr>
        <w:t>defaulter</w:t>
      </w:r>
      <w:r>
        <w:rPr>
          <w:color w:val="231F20"/>
          <w:spacing w:val="-2"/>
          <w:sz w:val="16"/>
        </w:rPr>
        <w:t xml:space="preserve"> </w:t>
      </w:r>
      <w:r>
        <w:rPr>
          <w:color w:val="231F20"/>
          <w:sz w:val="16"/>
        </w:rPr>
        <w:t>would</w:t>
      </w:r>
      <w:r>
        <w:rPr>
          <w:color w:val="231F20"/>
          <w:spacing w:val="-3"/>
          <w:sz w:val="16"/>
        </w:rPr>
        <w:t xml:space="preserve"> </w:t>
      </w:r>
      <w:r>
        <w:rPr>
          <w:color w:val="231F20"/>
          <w:sz w:val="16"/>
        </w:rPr>
        <w:t>be</w:t>
      </w:r>
      <w:r>
        <w:rPr>
          <w:color w:val="231F20"/>
          <w:spacing w:val="-3"/>
          <w:sz w:val="16"/>
        </w:rPr>
        <w:t xml:space="preserve"> </w:t>
      </w:r>
      <w:r>
        <w:rPr>
          <w:color w:val="231F20"/>
          <w:sz w:val="16"/>
        </w:rPr>
        <w:t>liable</w:t>
      </w:r>
      <w:r>
        <w:rPr>
          <w:color w:val="231F20"/>
          <w:spacing w:val="-2"/>
          <w:sz w:val="16"/>
        </w:rPr>
        <w:t xml:space="preserve"> </w:t>
      </w:r>
      <w:r>
        <w:rPr>
          <w:color w:val="231F20"/>
          <w:sz w:val="16"/>
        </w:rPr>
        <w:t>for</w:t>
      </w:r>
      <w:r>
        <w:rPr>
          <w:color w:val="231F20"/>
          <w:spacing w:val="-2"/>
          <w:sz w:val="16"/>
        </w:rPr>
        <w:t xml:space="preserve"> </w:t>
      </w:r>
      <w:r>
        <w:rPr>
          <w:color w:val="231F20"/>
          <w:sz w:val="16"/>
        </w:rPr>
        <w:t>any</w:t>
      </w:r>
      <w:r>
        <w:rPr>
          <w:color w:val="231F20"/>
          <w:spacing w:val="-3"/>
          <w:sz w:val="16"/>
        </w:rPr>
        <w:t xml:space="preserve"> </w:t>
      </w:r>
      <w:r>
        <w:rPr>
          <w:color w:val="231F20"/>
          <w:sz w:val="16"/>
        </w:rPr>
        <w:t>loss</w:t>
      </w:r>
      <w:r>
        <w:rPr>
          <w:color w:val="231F20"/>
          <w:spacing w:val="-2"/>
          <w:sz w:val="16"/>
        </w:rPr>
        <w:t xml:space="preserve"> </w:t>
      </w:r>
      <w:r>
        <w:rPr>
          <w:color w:val="231F20"/>
          <w:sz w:val="16"/>
        </w:rPr>
        <w:t>and</w:t>
      </w:r>
      <w:r>
        <w:rPr>
          <w:color w:val="231F20"/>
          <w:spacing w:val="-3"/>
          <w:sz w:val="16"/>
        </w:rPr>
        <w:t xml:space="preserve"> </w:t>
      </w:r>
      <w:r>
        <w:rPr>
          <w:color w:val="231F20"/>
          <w:sz w:val="16"/>
        </w:rPr>
        <w:t>expense</w:t>
      </w:r>
      <w:r>
        <w:rPr>
          <w:color w:val="231F20"/>
          <w:spacing w:val="-3"/>
          <w:sz w:val="16"/>
        </w:rPr>
        <w:t xml:space="preserve"> </w:t>
      </w:r>
      <w:r>
        <w:rPr>
          <w:color w:val="231F20"/>
          <w:sz w:val="16"/>
        </w:rPr>
        <w:t>that</w:t>
      </w:r>
      <w:r>
        <w:rPr>
          <w:color w:val="231F20"/>
          <w:spacing w:val="-1"/>
          <w:sz w:val="16"/>
        </w:rPr>
        <w:t xml:space="preserve"> </w:t>
      </w:r>
      <w:r>
        <w:rPr>
          <w:color w:val="231F20"/>
          <w:sz w:val="16"/>
        </w:rPr>
        <w:t>accrues</w:t>
      </w:r>
      <w:r>
        <w:rPr>
          <w:color w:val="231F20"/>
          <w:spacing w:val="-3"/>
          <w:sz w:val="16"/>
        </w:rPr>
        <w:t xml:space="preserve"> </w:t>
      </w:r>
      <w:r>
        <w:rPr>
          <w:color w:val="231F20"/>
          <w:sz w:val="16"/>
        </w:rPr>
        <w:t>on</w:t>
      </w:r>
      <w:r>
        <w:rPr>
          <w:color w:val="231F20"/>
          <w:spacing w:val="-3"/>
          <w:sz w:val="16"/>
        </w:rPr>
        <w:t xml:space="preserve"> </w:t>
      </w:r>
      <w:r>
        <w:rPr>
          <w:color w:val="231F20"/>
          <w:sz w:val="16"/>
        </w:rPr>
        <w:t>the</w:t>
      </w:r>
      <w:r>
        <w:rPr>
          <w:color w:val="231F20"/>
          <w:spacing w:val="-1"/>
          <w:sz w:val="16"/>
        </w:rPr>
        <w:t xml:space="preserve"> </w:t>
      </w:r>
      <w:r>
        <w:rPr>
          <w:color w:val="231F20"/>
          <w:sz w:val="16"/>
        </w:rPr>
        <w:t>re-sale.</w:t>
      </w:r>
    </w:p>
    <w:p w14:paraId="65AB5637" w14:textId="77777777" w:rsidR="00810778" w:rsidRDefault="00810778">
      <w:pPr>
        <w:pStyle w:val="BodyText"/>
        <w:spacing w:before="10"/>
      </w:pPr>
    </w:p>
    <w:p w14:paraId="7917639A" w14:textId="639E944A" w:rsidR="00810778" w:rsidRDefault="00000000">
      <w:pPr>
        <w:pStyle w:val="ListParagraph"/>
        <w:numPr>
          <w:ilvl w:val="0"/>
          <w:numId w:val="1"/>
        </w:numPr>
        <w:tabs>
          <w:tab w:val="left" w:pos="450"/>
        </w:tabs>
        <w:spacing w:line="249" w:lineRule="auto"/>
        <w:ind w:right="113" w:firstLine="0"/>
        <w:rPr>
          <w:sz w:val="16"/>
        </w:rPr>
      </w:pPr>
      <w:r>
        <w:rPr>
          <w:color w:val="231F20"/>
          <w:sz w:val="16"/>
        </w:rPr>
        <w:t xml:space="preserve">The Irish Shorthorn Cattle Society accepts no responsibility for any errors or inaccuracies that may have </w:t>
      </w:r>
      <w:r w:rsidR="00280285">
        <w:rPr>
          <w:color w:val="231F20"/>
          <w:sz w:val="16"/>
        </w:rPr>
        <w:t>occurred</w:t>
      </w:r>
      <w:r>
        <w:rPr>
          <w:color w:val="231F20"/>
          <w:sz w:val="16"/>
        </w:rPr>
        <w:t xml:space="preserve"> in th</w:t>
      </w:r>
      <w:r w:rsidR="00280285">
        <w:rPr>
          <w:color w:val="231F20"/>
          <w:sz w:val="16"/>
        </w:rPr>
        <w:t>e</w:t>
      </w:r>
      <w:r>
        <w:rPr>
          <w:color w:val="231F20"/>
          <w:sz w:val="16"/>
        </w:rPr>
        <w:t xml:space="preserve"> </w:t>
      </w:r>
      <w:r w:rsidR="00280285">
        <w:rPr>
          <w:color w:val="231F20"/>
          <w:sz w:val="16"/>
        </w:rPr>
        <w:t>compilation</w:t>
      </w:r>
      <w:r>
        <w:rPr>
          <w:color w:val="231F20"/>
          <w:sz w:val="16"/>
        </w:rPr>
        <w:t xml:space="preserve"> of this</w:t>
      </w:r>
      <w:r>
        <w:rPr>
          <w:color w:val="231F20"/>
          <w:spacing w:val="-6"/>
          <w:sz w:val="16"/>
        </w:rPr>
        <w:t xml:space="preserve"> </w:t>
      </w:r>
      <w:r>
        <w:rPr>
          <w:color w:val="231F20"/>
          <w:sz w:val="16"/>
        </w:rPr>
        <w:t>catalogue.</w:t>
      </w:r>
    </w:p>
    <w:sectPr w:rsidR="00810778">
      <w:pgSz w:w="8400" w:h="11910"/>
      <w:pgMar w:top="560" w:right="7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712D"/>
    <w:multiLevelType w:val="hybridMultilevel"/>
    <w:tmpl w:val="2ACA0A6A"/>
    <w:lvl w:ilvl="0" w:tplc="EEFE20C2">
      <w:start w:val="4"/>
      <w:numFmt w:val="decimal"/>
      <w:lvlText w:val="%1."/>
      <w:lvlJc w:val="left"/>
      <w:pPr>
        <w:ind w:left="105" w:hanging="179"/>
        <w:jc w:val="right"/>
      </w:pPr>
      <w:rPr>
        <w:rFonts w:ascii="Arial" w:eastAsia="Arial" w:hAnsi="Arial" w:cs="Arial" w:hint="default"/>
        <w:color w:val="231F20"/>
        <w:spacing w:val="-1"/>
        <w:w w:val="100"/>
        <w:sz w:val="16"/>
        <w:szCs w:val="16"/>
      </w:rPr>
    </w:lvl>
    <w:lvl w:ilvl="1" w:tplc="30020198">
      <w:numFmt w:val="bullet"/>
      <w:lvlText w:val="•"/>
      <w:lvlJc w:val="left"/>
      <w:pPr>
        <w:ind w:left="813" w:hanging="179"/>
      </w:pPr>
      <w:rPr>
        <w:rFonts w:hint="default"/>
      </w:rPr>
    </w:lvl>
    <w:lvl w:ilvl="2" w:tplc="81180A86">
      <w:numFmt w:val="bullet"/>
      <w:lvlText w:val="•"/>
      <w:lvlJc w:val="left"/>
      <w:pPr>
        <w:ind w:left="1526" w:hanging="179"/>
      </w:pPr>
      <w:rPr>
        <w:rFonts w:hint="default"/>
      </w:rPr>
    </w:lvl>
    <w:lvl w:ilvl="3" w:tplc="F5CE7AC4">
      <w:numFmt w:val="bullet"/>
      <w:lvlText w:val="•"/>
      <w:lvlJc w:val="left"/>
      <w:pPr>
        <w:ind w:left="2239" w:hanging="179"/>
      </w:pPr>
      <w:rPr>
        <w:rFonts w:hint="default"/>
      </w:rPr>
    </w:lvl>
    <w:lvl w:ilvl="4" w:tplc="42FC0EE6">
      <w:numFmt w:val="bullet"/>
      <w:lvlText w:val="•"/>
      <w:lvlJc w:val="left"/>
      <w:pPr>
        <w:ind w:left="2952" w:hanging="179"/>
      </w:pPr>
      <w:rPr>
        <w:rFonts w:hint="default"/>
      </w:rPr>
    </w:lvl>
    <w:lvl w:ilvl="5" w:tplc="E5C66EFC">
      <w:numFmt w:val="bullet"/>
      <w:lvlText w:val="•"/>
      <w:lvlJc w:val="left"/>
      <w:pPr>
        <w:ind w:left="3665" w:hanging="179"/>
      </w:pPr>
      <w:rPr>
        <w:rFonts w:hint="default"/>
      </w:rPr>
    </w:lvl>
    <w:lvl w:ilvl="6" w:tplc="329A9BB0">
      <w:numFmt w:val="bullet"/>
      <w:lvlText w:val="•"/>
      <w:lvlJc w:val="left"/>
      <w:pPr>
        <w:ind w:left="4378" w:hanging="179"/>
      </w:pPr>
      <w:rPr>
        <w:rFonts w:hint="default"/>
      </w:rPr>
    </w:lvl>
    <w:lvl w:ilvl="7" w:tplc="539A9B46">
      <w:numFmt w:val="bullet"/>
      <w:lvlText w:val="•"/>
      <w:lvlJc w:val="left"/>
      <w:pPr>
        <w:ind w:left="5091" w:hanging="179"/>
      </w:pPr>
      <w:rPr>
        <w:rFonts w:hint="default"/>
      </w:rPr>
    </w:lvl>
    <w:lvl w:ilvl="8" w:tplc="32A65F26">
      <w:numFmt w:val="bullet"/>
      <w:lvlText w:val="•"/>
      <w:lvlJc w:val="left"/>
      <w:pPr>
        <w:ind w:left="5804" w:hanging="179"/>
      </w:pPr>
      <w:rPr>
        <w:rFonts w:hint="default"/>
      </w:rPr>
    </w:lvl>
  </w:abstractNum>
  <w:abstractNum w:abstractNumId="1" w15:restartNumberingAfterBreak="0">
    <w:nsid w:val="343518B0"/>
    <w:multiLevelType w:val="hybridMultilevel"/>
    <w:tmpl w:val="BCAEF132"/>
    <w:lvl w:ilvl="0" w:tplc="B07C1F42">
      <w:start w:val="1"/>
      <w:numFmt w:val="lowerLetter"/>
      <w:lvlText w:val="(%1)"/>
      <w:lvlJc w:val="left"/>
      <w:pPr>
        <w:ind w:left="105" w:hanging="244"/>
        <w:jc w:val="left"/>
      </w:pPr>
      <w:rPr>
        <w:rFonts w:ascii="Arial" w:eastAsia="Arial" w:hAnsi="Arial" w:cs="Arial" w:hint="default"/>
        <w:color w:val="231F20"/>
        <w:w w:val="100"/>
        <w:sz w:val="16"/>
        <w:szCs w:val="16"/>
      </w:rPr>
    </w:lvl>
    <w:lvl w:ilvl="1" w:tplc="9DA692F4">
      <w:numFmt w:val="bullet"/>
      <w:lvlText w:val="•"/>
      <w:lvlJc w:val="left"/>
      <w:pPr>
        <w:ind w:left="813" w:hanging="244"/>
      </w:pPr>
      <w:rPr>
        <w:rFonts w:hint="default"/>
      </w:rPr>
    </w:lvl>
    <w:lvl w:ilvl="2" w:tplc="46AC901C">
      <w:numFmt w:val="bullet"/>
      <w:lvlText w:val="•"/>
      <w:lvlJc w:val="left"/>
      <w:pPr>
        <w:ind w:left="1526" w:hanging="244"/>
      </w:pPr>
      <w:rPr>
        <w:rFonts w:hint="default"/>
      </w:rPr>
    </w:lvl>
    <w:lvl w:ilvl="3" w:tplc="2AEAC8A8">
      <w:numFmt w:val="bullet"/>
      <w:lvlText w:val="•"/>
      <w:lvlJc w:val="left"/>
      <w:pPr>
        <w:ind w:left="2239" w:hanging="244"/>
      </w:pPr>
      <w:rPr>
        <w:rFonts w:hint="default"/>
      </w:rPr>
    </w:lvl>
    <w:lvl w:ilvl="4" w:tplc="6F185140">
      <w:numFmt w:val="bullet"/>
      <w:lvlText w:val="•"/>
      <w:lvlJc w:val="left"/>
      <w:pPr>
        <w:ind w:left="2952" w:hanging="244"/>
      </w:pPr>
      <w:rPr>
        <w:rFonts w:hint="default"/>
      </w:rPr>
    </w:lvl>
    <w:lvl w:ilvl="5" w:tplc="655E66EE">
      <w:numFmt w:val="bullet"/>
      <w:lvlText w:val="•"/>
      <w:lvlJc w:val="left"/>
      <w:pPr>
        <w:ind w:left="3665" w:hanging="244"/>
      </w:pPr>
      <w:rPr>
        <w:rFonts w:hint="default"/>
      </w:rPr>
    </w:lvl>
    <w:lvl w:ilvl="6" w:tplc="2A6CDF26">
      <w:numFmt w:val="bullet"/>
      <w:lvlText w:val="•"/>
      <w:lvlJc w:val="left"/>
      <w:pPr>
        <w:ind w:left="4378" w:hanging="244"/>
      </w:pPr>
      <w:rPr>
        <w:rFonts w:hint="default"/>
      </w:rPr>
    </w:lvl>
    <w:lvl w:ilvl="7" w:tplc="56C88D68">
      <w:numFmt w:val="bullet"/>
      <w:lvlText w:val="•"/>
      <w:lvlJc w:val="left"/>
      <w:pPr>
        <w:ind w:left="5091" w:hanging="244"/>
      </w:pPr>
      <w:rPr>
        <w:rFonts w:hint="default"/>
      </w:rPr>
    </w:lvl>
    <w:lvl w:ilvl="8" w:tplc="3B5A6AEA">
      <w:numFmt w:val="bullet"/>
      <w:lvlText w:val="•"/>
      <w:lvlJc w:val="left"/>
      <w:pPr>
        <w:ind w:left="5804" w:hanging="244"/>
      </w:pPr>
      <w:rPr>
        <w:rFonts w:hint="default"/>
      </w:rPr>
    </w:lvl>
  </w:abstractNum>
  <w:abstractNum w:abstractNumId="2" w15:restartNumberingAfterBreak="0">
    <w:nsid w:val="376676AB"/>
    <w:multiLevelType w:val="hybridMultilevel"/>
    <w:tmpl w:val="BD2CD026"/>
    <w:lvl w:ilvl="0" w:tplc="F83A8F5C">
      <w:start w:val="1"/>
      <w:numFmt w:val="decimal"/>
      <w:lvlText w:val="%1."/>
      <w:lvlJc w:val="left"/>
      <w:pPr>
        <w:ind w:left="181" w:hanging="175"/>
        <w:jc w:val="left"/>
      </w:pPr>
      <w:rPr>
        <w:rFonts w:ascii="Arial" w:eastAsia="Arial" w:hAnsi="Arial" w:cs="Arial" w:hint="default"/>
        <w:color w:val="231F20"/>
        <w:spacing w:val="-1"/>
        <w:w w:val="100"/>
        <w:sz w:val="16"/>
        <w:szCs w:val="16"/>
      </w:rPr>
    </w:lvl>
    <w:lvl w:ilvl="1" w:tplc="40DCC4D0">
      <w:numFmt w:val="bullet"/>
      <w:lvlText w:val="•"/>
      <w:lvlJc w:val="left"/>
      <w:pPr>
        <w:ind w:left="885" w:hanging="175"/>
      </w:pPr>
      <w:rPr>
        <w:rFonts w:hint="default"/>
      </w:rPr>
    </w:lvl>
    <w:lvl w:ilvl="2" w:tplc="D74888F0">
      <w:numFmt w:val="bullet"/>
      <w:lvlText w:val="•"/>
      <w:lvlJc w:val="left"/>
      <w:pPr>
        <w:ind w:left="1590" w:hanging="175"/>
      </w:pPr>
      <w:rPr>
        <w:rFonts w:hint="default"/>
      </w:rPr>
    </w:lvl>
    <w:lvl w:ilvl="3" w:tplc="E2D49B0C">
      <w:numFmt w:val="bullet"/>
      <w:lvlText w:val="•"/>
      <w:lvlJc w:val="left"/>
      <w:pPr>
        <w:ind w:left="2295" w:hanging="175"/>
      </w:pPr>
      <w:rPr>
        <w:rFonts w:hint="default"/>
      </w:rPr>
    </w:lvl>
    <w:lvl w:ilvl="4" w:tplc="A592838A">
      <w:numFmt w:val="bullet"/>
      <w:lvlText w:val="•"/>
      <w:lvlJc w:val="left"/>
      <w:pPr>
        <w:ind w:left="3000" w:hanging="175"/>
      </w:pPr>
      <w:rPr>
        <w:rFonts w:hint="default"/>
      </w:rPr>
    </w:lvl>
    <w:lvl w:ilvl="5" w:tplc="DCC2A3A8">
      <w:numFmt w:val="bullet"/>
      <w:lvlText w:val="•"/>
      <w:lvlJc w:val="left"/>
      <w:pPr>
        <w:ind w:left="3705" w:hanging="175"/>
      </w:pPr>
      <w:rPr>
        <w:rFonts w:hint="default"/>
      </w:rPr>
    </w:lvl>
    <w:lvl w:ilvl="6" w:tplc="D4C87CF2">
      <w:numFmt w:val="bullet"/>
      <w:lvlText w:val="•"/>
      <w:lvlJc w:val="left"/>
      <w:pPr>
        <w:ind w:left="4410" w:hanging="175"/>
      </w:pPr>
      <w:rPr>
        <w:rFonts w:hint="default"/>
      </w:rPr>
    </w:lvl>
    <w:lvl w:ilvl="7" w:tplc="CAD4DACC">
      <w:numFmt w:val="bullet"/>
      <w:lvlText w:val="•"/>
      <w:lvlJc w:val="left"/>
      <w:pPr>
        <w:ind w:left="5115" w:hanging="175"/>
      </w:pPr>
      <w:rPr>
        <w:rFonts w:hint="default"/>
      </w:rPr>
    </w:lvl>
    <w:lvl w:ilvl="8" w:tplc="4488A9CE">
      <w:numFmt w:val="bullet"/>
      <w:lvlText w:val="•"/>
      <w:lvlJc w:val="left"/>
      <w:pPr>
        <w:ind w:left="5820" w:hanging="175"/>
      </w:pPr>
      <w:rPr>
        <w:rFonts w:hint="default"/>
      </w:rPr>
    </w:lvl>
  </w:abstractNum>
  <w:abstractNum w:abstractNumId="3" w15:restartNumberingAfterBreak="0">
    <w:nsid w:val="40605EB2"/>
    <w:multiLevelType w:val="hybridMultilevel"/>
    <w:tmpl w:val="37E471A6"/>
    <w:lvl w:ilvl="0" w:tplc="80F835D0">
      <w:start w:val="1"/>
      <w:numFmt w:val="decimal"/>
      <w:lvlText w:val="%1."/>
      <w:lvlJc w:val="left"/>
      <w:pPr>
        <w:ind w:left="105" w:hanging="167"/>
        <w:jc w:val="left"/>
      </w:pPr>
      <w:rPr>
        <w:rFonts w:ascii="Arial" w:eastAsia="Arial" w:hAnsi="Arial" w:cs="Arial" w:hint="default"/>
        <w:color w:val="231F20"/>
        <w:spacing w:val="-1"/>
        <w:w w:val="100"/>
        <w:sz w:val="16"/>
        <w:szCs w:val="16"/>
      </w:rPr>
    </w:lvl>
    <w:lvl w:ilvl="1" w:tplc="FC2EF6B4">
      <w:numFmt w:val="bullet"/>
      <w:lvlText w:val="•"/>
      <w:lvlJc w:val="left"/>
      <w:pPr>
        <w:ind w:left="813" w:hanging="167"/>
      </w:pPr>
      <w:rPr>
        <w:rFonts w:hint="default"/>
      </w:rPr>
    </w:lvl>
    <w:lvl w:ilvl="2" w:tplc="E2BE1910">
      <w:numFmt w:val="bullet"/>
      <w:lvlText w:val="•"/>
      <w:lvlJc w:val="left"/>
      <w:pPr>
        <w:ind w:left="1526" w:hanging="167"/>
      </w:pPr>
      <w:rPr>
        <w:rFonts w:hint="default"/>
      </w:rPr>
    </w:lvl>
    <w:lvl w:ilvl="3" w:tplc="C466EFD0">
      <w:numFmt w:val="bullet"/>
      <w:lvlText w:val="•"/>
      <w:lvlJc w:val="left"/>
      <w:pPr>
        <w:ind w:left="2239" w:hanging="167"/>
      </w:pPr>
      <w:rPr>
        <w:rFonts w:hint="default"/>
      </w:rPr>
    </w:lvl>
    <w:lvl w:ilvl="4" w:tplc="8A463064">
      <w:numFmt w:val="bullet"/>
      <w:lvlText w:val="•"/>
      <w:lvlJc w:val="left"/>
      <w:pPr>
        <w:ind w:left="2952" w:hanging="167"/>
      </w:pPr>
      <w:rPr>
        <w:rFonts w:hint="default"/>
      </w:rPr>
    </w:lvl>
    <w:lvl w:ilvl="5" w:tplc="BE3CA634">
      <w:numFmt w:val="bullet"/>
      <w:lvlText w:val="•"/>
      <w:lvlJc w:val="left"/>
      <w:pPr>
        <w:ind w:left="3665" w:hanging="167"/>
      </w:pPr>
      <w:rPr>
        <w:rFonts w:hint="default"/>
      </w:rPr>
    </w:lvl>
    <w:lvl w:ilvl="6" w:tplc="874E5AC4">
      <w:numFmt w:val="bullet"/>
      <w:lvlText w:val="•"/>
      <w:lvlJc w:val="left"/>
      <w:pPr>
        <w:ind w:left="4378" w:hanging="167"/>
      </w:pPr>
      <w:rPr>
        <w:rFonts w:hint="default"/>
      </w:rPr>
    </w:lvl>
    <w:lvl w:ilvl="7" w:tplc="658AFA04">
      <w:numFmt w:val="bullet"/>
      <w:lvlText w:val="•"/>
      <w:lvlJc w:val="left"/>
      <w:pPr>
        <w:ind w:left="5091" w:hanging="167"/>
      </w:pPr>
      <w:rPr>
        <w:rFonts w:hint="default"/>
      </w:rPr>
    </w:lvl>
    <w:lvl w:ilvl="8" w:tplc="1DBE5CEA">
      <w:numFmt w:val="bullet"/>
      <w:lvlText w:val="•"/>
      <w:lvlJc w:val="left"/>
      <w:pPr>
        <w:ind w:left="5804" w:hanging="167"/>
      </w:pPr>
      <w:rPr>
        <w:rFonts w:hint="default"/>
      </w:rPr>
    </w:lvl>
  </w:abstractNum>
  <w:abstractNum w:abstractNumId="4" w15:restartNumberingAfterBreak="0">
    <w:nsid w:val="54481AD5"/>
    <w:multiLevelType w:val="hybridMultilevel"/>
    <w:tmpl w:val="166C913C"/>
    <w:lvl w:ilvl="0" w:tplc="2D380A58">
      <w:start w:val="1"/>
      <w:numFmt w:val="lowerLetter"/>
      <w:lvlText w:val="(%1)"/>
      <w:lvlJc w:val="left"/>
      <w:pPr>
        <w:ind w:left="173" w:hanging="249"/>
        <w:jc w:val="left"/>
      </w:pPr>
      <w:rPr>
        <w:rFonts w:ascii="Arial" w:eastAsia="Arial" w:hAnsi="Arial" w:cs="Arial" w:hint="default"/>
        <w:color w:val="231F20"/>
        <w:w w:val="100"/>
        <w:sz w:val="16"/>
        <w:szCs w:val="16"/>
      </w:rPr>
    </w:lvl>
    <w:lvl w:ilvl="1" w:tplc="360E3E96">
      <w:numFmt w:val="bullet"/>
      <w:lvlText w:val="•"/>
      <w:lvlJc w:val="left"/>
      <w:pPr>
        <w:ind w:left="885" w:hanging="249"/>
      </w:pPr>
      <w:rPr>
        <w:rFonts w:hint="default"/>
      </w:rPr>
    </w:lvl>
    <w:lvl w:ilvl="2" w:tplc="88EE815C">
      <w:numFmt w:val="bullet"/>
      <w:lvlText w:val="•"/>
      <w:lvlJc w:val="left"/>
      <w:pPr>
        <w:ind w:left="1590" w:hanging="249"/>
      </w:pPr>
      <w:rPr>
        <w:rFonts w:hint="default"/>
      </w:rPr>
    </w:lvl>
    <w:lvl w:ilvl="3" w:tplc="41D2A938">
      <w:numFmt w:val="bullet"/>
      <w:lvlText w:val="•"/>
      <w:lvlJc w:val="left"/>
      <w:pPr>
        <w:ind w:left="2295" w:hanging="249"/>
      </w:pPr>
      <w:rPr>
        <w:rFonts w:hint="default"/>
      </w:rPr>
    </w:lvl>
    <w:lvl w:ilvl="4" w:tplc="5F189582">
      <w:numFmt w:val="bullet"/>
      <w:lvlText w:val="•"/>
      <w:lvlJc w:val="left"/>
      <w:pPr>
        <w:ind w:left="3000" w:hanging="249"/>
      </w:pPr>
      <w:rPr>
        <w:rFonts w:hint="default"/>
      </w:rPr>
    </w:lvl>
    <w:lvl w:ilvl="5" w:tplc="43D471A8">
      <w:numFmt w:val="bullet"/>
      <w:lvlText w:val="•"/>
      <w:lvlJc w:val="left"/>
      <w:pPr>
        <w:ind w:left="3705" w:hanging="249"/>
      </w:pPr>
      <w:rPr>
        <w:rFonts w:hint="default"/>
      </w:rPr>
    </w:lvl>
    <w:lvl w:ilvl="6" w:tplc="C7D82646">
      <w:numFmt w:val="bullet"/>
      <w:lvlText w:val="•"/>
      <w:lvlJc w:val="left"/>
      <w:pPr>
        <w:ind w:left="4410" w:hanging="249"/>
      </w:pPr>
      <w:rPr>
        <w:rFonts w:hint="default"/>
      </w:rPr>
    </w:lvl>
    <w:lvl w:ilvl="7" w:tplc="A9A4948C">
      <w:numFmt w:val="bullet"/>
      <w:lvlText w:val="•"/>
      <w:lvlJc w:val="left"/>
      <w:pPr>
        <w:ind w:left="5115" w:hanging="249"/>
      </w:pPr>
      <w:rPr>
        <w:rFonts w:hint="default"/>
      </w:rPr>
    </w:lvl>
    <w:lvl w:ilvl="8" w:tplc="46605F76">
      <w:numFmt w:val="bullet"/>
      <w:lvlText w:val="•"/>
      <w:lvlJc w:val="left"/>
      <w:pPr>
        <w:ind w:left="5820" w:hanging="249"/>
      </w:pPr>
      <w:rPr>
        <w:rFonts w:hint="default"/>
      </w:rPr>
    </w:lvl>
  </w:abstractNum>
  <w:abstractNum w:abstractNumId="5" w15:restartNumberingAfterBreak="0">
    <w:nsid w:val="592A6BA6"/>
    <w:multiLevelType w:val="hybridMultilevel"/>
    <w:tmpl w:val="19FEA96C"/>
    <w:lvl w:ilvl="0" w:tplc="1B34FE0C">
      <w:start w:val="1"/>
      <w:numFmt w:val="lowerLetter"/>
      <w:lvlText w:val="(%1)"/>
      <w:lvlJc w:val="left"/>
      <w:pPr>
        <w:ind w:left="105" w:hanging="238"/>
        <w:jc w:val="right"/>
      </w:pPr>
      <w:rPr>
        <w:rFonts w:ascii="Arial" w:eastAsia="Arial" w:hAnsi="Arial" w:cs="Arial" w:hint="default"/>
        <w:color w:val="231F20"/>
        <w:w w:val="100"/>
        <w:sz w:val="16"/>
        <w:szCs w:val="16"/>
      </w:rPr>
    </w:lvl>
    <w:lvl w:ilvl="1" w:tplc="DC125EB8">
      <w:numFmt w:val="bullet"/>
      <w:lvlText w:val="•"/>
      <w:lvlJc w:val="left"/>
      <w:pPr>
        <w:ind w:left="813" w:hanging="238"/>
      </w:pPr>
      <w:rPr>
        <w:rFonts w:hint="default"/>
      </w:rPr>
    </w:lvl>
    <w:lvl w:ilvl="2" w:tplc="0FA46D80">
      <w:numFmt w:val="bullet"/>
      <w:lvlText w:val="•"/>
      <w:lvlJc w:val="left"/>
      <w:pPr>
        <w:ind w:left="1526" w:hanging="238"/>
      </w:pPr>
      <w:rPr>
        <w:rFonts w:hint="default"/>
      </w:rPr>
    </w:lvl>
    <w:lvl w:ilvl="3" w:tplc="3528AEA8">
      <w:numFmt w:val="bullet"/>
      <w:lvlText w:val="•"/>
      <w:lvlJc w:val="left"/>
      <w:pPr>
        <w:ind w:left="2239" w:hanging="238"/>
      </w:pPr>
      <w:rPr>
        <w:rFonts w:hint="default"/>
      </w:rPr>
    </w:lvl>
    <w:lvl w:ilvl="4" w:tplc="E7F098CE">
      <w:numFmt w:val="bullet"/>
      <w:lvlText w:val="•"/>
      <w:lvlJc w:val="left"/>
      <w:pPr>
        <w:ind w:left="2952" w:hanging="238"/>
      </w:pPr>
      <w:rPr>
        <w:rFonts w:hint="default"/>
      </w:rPr>
    </w:lvl>
    <w:lvl w:ilvl="5" w:tplc="7B828BE2">
      <w:numFmt w:val="bullet"/>
      <w:lvlText w:val="•"/>
      <w:lvlJc w:val="left"/>
      <w:pPr>
        <w:ind w:left="3665" w:hanging="238"/>
      </w:pPr>
      <w:rPr>
        <w:rFonts w:hint="default"/>
      </w:rPr>
    </w:lvl>
    <w:lvl w:ilvl="6" w:tplc="045A61C2">
      <w:numFmt w:val="bullet"/>
      <w:lvlText w:val="•"/>
      <w:lvlJc w:val="left"/>
      <w:pPr>
        <w:ind w:left="4378" w:hanging="238"/>
      </w:pPr>
      <w:rPr>
        <w:rFonts w:hint="default"/>
      </w:rPr>
    </w:lvl>
    <w:lvl w:ilvl="7" w:tplc="CE2ADF02">
      <w:numFmt w:val="bullet"/>
      <w:lvlText w:val="•"/>
      <w:lvlJc w:val="left"/>
      <w:pPr>
        <w:ind w:left="5091" w:hanging="238"/>
      </w:pPr>
      <w:rPr>
        <w:rFonts w:hint="default"/>
      </w:rPr>
    </w:lvl>
    <w:lvl w:ilvl="8" w:tplc="F36C4138">
      <w:numFmt w:val="bullet"/>
      <w:lvlText w:val="•"/>
      <w:lvlJc w:val="left"/>
      <w:pPr>
        <w:ind w:left="5804" w:hanging="238"/>
      </w:pPr>
      <w:rPr>
        <w:rFonts w:hint="default"/>
      </w:rPr>
    </w:lvl>
  </w:abstractNum>
  <w:num w:numId="1" w16cid:durableId="1400323488">
    <w:abstractNumId w:val="2"/>
  </w:num>
  <w:num w:numId="2" w16cid:durableId="401559694">
    <w:abstractNumId w:val="4"/>
  </w:num>
  <w:num w:numId="3" w16cid:durableId="648946688">
    <w:abstractNumId w:val="5"/>
  </w:num>
  <w:num w:numId="4" w16cid:durableId="1336684023">
    <w:abstractNumId w:val="1"/>
  </w:num>
  <w:num w:numId="5" w16cid:durableId="642658556">
    <w:abstractNumId w:val="0"/>
  </w:num>
  <w:num w:numId="6" w16cid:durableId="1902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78"/>
    <w:rsid w:val="00016568"/>
    <w:rsid w:val="00114827"/>
    <w:rsid w:val="00136175"/>
    <w:rsid w:val="00280285"/>
    <w:rsid w:val="006D70BB"/>
    <w:rsid w:val="00734D1A"/>
    <w:rsid w:val="008107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14CB"/>
  <w15:docId w15:val="{86E9E31D-794B-492D-BC51-5C29B419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81" w:right="17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1919</Words>
  <Characters>10940</Characters>
  <Application>Microsoft Office Word</Application>
  <DocSecurity>0</DocSecurity>
  <Lines>91</Lines>
  <Paragraphs>25</Paragraphs>
  <ScaleCrop>false</ScaleCrop>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CE_11298631.doc</dc:title>
  <dc:creator>42278</dc:creator>
  <cp:lastModifiedBy>Aine O Donovan</cp:lastModifiedBy>
  <cp:revision>5</cp:revision>
  <dcterms:created xsi:type="dcterms:W3CDTF">2024-09-18T16:39:00Z</dcterms:created>
  <dcterms:modified xsi:type="dcterms:W3CDTF">2024-09-18T16:44:00Z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2023-11-06T00:00:00Z</vt:filetime>
  </property>
</Properties>
</file>